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38C7" w14:textId="77777777" w:rsidR="00305554" w:rsidRPr="00F568C5" w:rsidRDefault="00305554" w:rsidP="004224F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Sylfaen" w:eastAsia="Sylfaen_PDF_Subset" w:hAnsi="Sylfaen" w:cs="Sylfaen"/>
          <w:b/>
          <w:color w:val="000000" w:themeColor="text1"/>
          <w:sz w:val="24"/>
          <w:szCs w:val="24"/>
          <w:lang w:val="ka-GE"/>
        </w:rPr>
      </w:pPr>
    </w:p>
    <w:p w14:paraId="3D6FE49C" w14:textId="77777777" w:rsidR="00E5728F" w:rsidRPr="00F568C5" w:rsidRDefault="00E5728F" w:rsidP="00577A9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</w:pPr>
      <w:proofErr w:type="spellStart"/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</w:rPr>
        <w:t>საქართველოს</w:t>
      </w:r>
      <w:proofErr w:type="spellEnd"/>
      <w:r w:rsidRPr="00F568C5"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  <w:t xml:space="preserve"> </w:t>
      </w:r>
      <w:proofErr w:type="spellStart"/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</w:rPr>
        <w:t>მთავრობის</w:t>
      </w:r>
      <w:proofErr w:type="spellEnd"/>
    </w:p>
    <w:p w14:paraId="08A20047" w14:textId="77777777" w:rsidR="00E5728F" w:rsidRPr="00F568C5" w:rsidRDefault="00E5728F" w:rsidP="004224FD">
      <w:pPr>
        <w:autoSpaceDE w:val="0"/>
        <w:autoSpaceDN w:val="0"/>
        <w:adjustRightInd w:val="0"/>
        <w:spacing w:after="0" w:line="240" w:lineRule="auto"/>
        <w:jc w:val="center"/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</w:pPr>
      <w:proofErr w:type="spellStart"/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</w:rPr>
        <w:t>დადგენილება</w:t>
      </w:r>
      <w:proofErr w:type="spellEnd"/>
      <w:r w:rsidRPr="00F568C5"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  <w:t xml:space="preserve"> </w:t>
      </w:r>
      <w:r w:rsidRPr="00F568C5">
        <w:rPr>
          <w:rFonts w:ascii="Sylfaen_PDF_Subset" w:eastAsia="Sylfaen_PDF_Subset" w:cs="Sylfaen_PDF_Subset" w:hint="eastAsia"/>
          <w:b/>
          <w:color w:val="000000" w:themeColor="text1"/>
          <w:sz w:val="24"/>
          <w:szCs w:val="24"/>
        </w:rPr>
        <w:t>№</w:t>
      </w:r>
    </w:p>
    <w:p w14:paraId="49F161D5" w14:textId="77777777" w:rsidR="00E5728F" w:rsidRPr="00F568C5" w:rsidRDefault="00E5728F" w:rsidP="004224FD">
      <w:pPr>
        <w:autoSpaceDE w:val="0"/>
        <w:autoSpaceDN w:val="0"/>
        <w:adjustRightInd w:val="0"/>
        <w:spacing w:after="0" w:line="240" w:lineRule="auto"/>
        <w:jc w:val="center"/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</w:pPr>
    </w:p>
    <w:p w14:paraId="4C431181" w14:textId="0B214F7C" w:rsidR="00E5728F" w:rsidRPr="00AB2A1E" w:rsidRDefault="00E5728F" w:rsidP="004224FD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  <w:t xml:space="preserve">2017 </w:t>
      </w:r>
      <w:proofErr w:type="spellStart"/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</w:rPr>
        <w:t>წლის</w:t>
      </w:r>
      <w:proofErr w:type="spellEnd"/>
      <w:r w:rsidRPr="00F568C5"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  <w:t xml:space="preserve"> </w:t>
      </w:r>
      <w:r w:rsidR="00AB2A1E"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  <w:t>27 დეკემბერი</w:t>
      </w:r>
    </w:p>
    <w:p w14:paraId="440355A2" w14:textId="77777777" w:rsidR="005B4259" w:rsidRPr="00F568C5" w:rsidRDefault="00E5728F" w:rsidP="004224FD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</w:rPr>
        <w:t>ქ</w:t>
      </w:r>
      <w:r w:rsidRPr="00F568C5"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  <w:t xml:space="preserve">. </w:t>
      </w:r>
      <w:proofErr w:type="spellStart"/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</w:rPr>
        <w:t>თბილისი</w:t>
      </w:r>
      <w:proofErr w:type="spellEnd"/>
    </w:p>
    <w:p w14:paraId="4EF9048A" w14:textId="77777777" w:rsidR="00E5728F" w:rsidRPr="00F568C5" w:rsidRDefault="00E5728F" w:rsidP="004224FD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"/>
          <w:b/>
          <w:color w:val="000000" w:themeColor="text1"/>
          <w:sz w:val="24"/>
          <w:szCs w:val="24"/>
          <w:lang w:val="ka-GE"/>
        </w:rPr>
      </w:pPr>
    </w:p>
    <w:p w14:paraId="422FF00F" w14:textId="663C351F" w:rsidR="00E5728F" w:rsidRPr="00F568C5" w:rsidRDefault="00E5728F" w:rsidP="00E5728F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მასობრივი თავშეყრის </w:t>
      </w:r>
      <w:r w:rsidR="009033DD"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ობიექტების განსაზღვრისა და მათი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F35AEF"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მფლობელების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მიერ მესამე პირის წინაშე სამოქალაქო პასუხისმგებლობის სავალდებულო </w:t>
      </w:r>
    </w:p>
    <w:p w14:paraId="441945B1" w14:textId="3B150548" w:rsidR="00E5728F" w:rsidRPr="00F568C5" w:rsidRDefault="00E5728F" w:rsidP="00E5728F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დაზღვევის წესის</w:t>
      </w:r>
      <w:r w:rsidR="00B933F9">
        <w:rPr>
          <w:rFonts w:ascii="Sylfaen" w:hAnsi="Sylfaen"/>
          <w:b/>
          <w:color w:val="000000" w:themeColor="text1"/>
          <w:sz w:val="24"/>
          <w:szCs w:val="24"/>
          <w:lang w:val="ka-GE"/>
        </w:rPr>
        <w:t>ა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და პირობების დადგენის შესახებ</w:t>
      </w:r>
    </w:p>
    <w:p w14:paraId="189373C4" w14:textId="77777777" w:rsidR="000C5E47" w:rsidRPr="00F568C5" w:rsidRDefault="000C5E47" w:rsidP="000C5E47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/>
          <w:color w:val="000000" w:themeColor="text1"/>
          <w:sz w:val="24"/>
          <w:szCs w:val="24"/>
          <w:lang w:val="ka-GE"/>
        </w:rPr>
      </w:pPr>
    </w:p>
    <w:p w14:paraId="6BCCDF39" w14:textId="1A62E3CE" w:rsidR="000C5E47" w:rsidRPr="00F568C5" w:rsidRDefault="000C5E47" w:rsidP="005113E8">
      <w:pPr>
        <w:pStyle w:val="NoSpacing"/>
        <w:ind w:left="-709"/>
        <w:jc w:val="both"/>
        <w:rPr>
          <w:rFonts w:ascii="Sylfaen_PDF_Subset" w:eastAsia="Sylfaen_PDF_Subset" w:cs="Sylfaen_PDF_Subset"/>
          <w:color w:val="000000" w:themeColor="text1"/>
          <w:sz w:val="24"/>
          <w:szCs w:val="24"/>
        </w:rPr>
      </w:pPr>
      <w:proofErr w:type="spellStart"/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</w:rPr>
        <w:t>მუხლი</w:t>
      </w:r>
      <w:proofErr w:type="spellEnd"/>
      <w:r w:rsidRPr="00F568C5"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  <w:t xml:space="preserve"> 1</w:t>
      </w:r>
      <w:r w:rsidRPr="00F568C5">
        <w:rPr>
          <w:rFonts w:ascii="Sylfaen_PDF_Subset" w:eastAsia="Sylfaen_PDF_Subset" w:cs="Sylfaen_PDF_Subset"/>
          <w:color w:val="000000" w:themeColor="text1"/>
          <w:sz w:val="24"/>
          <w:szCs w:val="24"/>
        </w:rPr>
        <w:t xml:space="preserve">. </w:t>
      </w:r>
      <w:r w:rsidR="00A758C9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„სამოქალაქო უსაფრთხოების შესახებ“ </w:t>
      </w:r>
      <w:proofErr w:type="spellStart"/>
      <w:r w:rsidR="00A758C9" w:rsidRPr="00F568C5">
        <w:rPr>
          <w:rFonts w:ascii="Sylfaen" w:hAnsi="Sylfaen" w:cs="Sylfaen"/>
          <w:color w:val="000000" w:themeColor="text1"/>
          <w:sz w:val="24"/>
          <w:szCs w:val="24"/>
        </w:rPr>
        <w:t>საქართველოს</w:t>
      </w:r>
      <w:proofErr w:type="spellEnd"/>
      <w:r w:rsidR="00A758C9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A758C9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კანონის მე-20 მუხლის „გ</w:t>
      </w:r>
      <w:r w:rsidR="00A758C9" w:rsidRPr="00F568C5">
        <w:rPr>
          <w:rFonts w:ascii="Sylfaen" w:hAnsi="Sylfaen"/>
          <w:color w:val="000000" w:themeColor="text1"/>
          <w:sz w:val="24"/>
          <w:szCs w:val="24"/>
          <w:vertAlign w:val="superscript"/>
          <w:lang w:val="ka-GE"/>
        </w:rPr>
        <w:t xml:space="preserve">1“ </w:t>
      </w:r>
      <w:r w:rsidR="00A758C9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ქვეპუნქტის</w:t>
      </w:r>
      <w:r w:rsidR="00470831" w:rsidRPr="00F568C5">
        <w:rPr>
          <w:rFonts w:ascii="Sylfaen" w:hAnsi="Sylfaen"/>
          <w:color w:val="000000" w:themeColor="text1"/>
          <w:sz w:val="24"/>
          <w:szCs w:val="24"/>
          <w:lang w:val="ka-GE"/>
        </w:rPr>
        <w:t>, ამავე კანონის 49–ე მუხლის მე–2</w:t>
      </w:r>
      <w:r w:rsidR="00470831" w:rsidRPr="00F568C5">
        <w:rPr>
          <w:rFonts w:ascii="Sylfaen" w:hAnsi="Sylfaen"/>
          <w:color w:val="000000" w:themeColor="text1"/>
          <w:sz w:val="24"/>
          <w:szCs w:val="24"/>
          <w:vertAlign w:val="superscript"/>
          <w:lang w:val="ka-GE"/>
        </w:rPr>
        <w:t>1</w:t>
      </w:r>
      <w:r w:rsidR="00470831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პუნქტის და 56–ე მუხლის</w:t>
      </w:r>
      <w:r w:rsidR="00E92A99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მე–9 პუნქტის „ზ</w:t>
      </w:r>
      <w:r w:rsidR="00E92A99" w:rsidRPr="00F568C5">
        <w:rPr>
          <w:rFonts w:ascii="Sylfaen" w:hAnsi="Sylfaen"/>
          <w:color w:val="000000" w:themeColor="text1"/>
          <w:sz w:val="24"/>
          <w:szCs w:val="24"/>
          <w:vertAlign w:val="superscript"/>
          <w:lang w:val="ka-GE"/>
        </w:rPr>
        <w:t>1</w:t>
      </w:r>
      <w:r w:rsidR="00E92A99" w:rsidRPr="00F568C5">
        <w:rPr>
          <w:rFonts w:ascii="Sylfaen" w:hAnsi="Sylfaen"/>
          <w:color w:val="000000" w:themeColor="text1"/>
          <w:sz w:val="24"/>
          <w:szCs w:val="24"/>
          <w:lang w:val="ka-GE"/>
        </w:rPr>
        <w:t>“ ქვეპუნქტის</w:t>
      </w:r>
      <w:r w:rsidR="00470831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758C9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საფუძველზე</w:t>
      </w:r>
      <w:proofErr w:type="spellEnd"/>
      <w:r w:rsidRPr="00F568C5">
        <w:rPr>
          <w:rFonts w:ascii="Sylfaen_PDF_Subset" w:eastAsia="Sylfaen_PDF_Subset" w:cs="Sylfaen_PDF_Subset"/>
          <w:color w:val="000000" w:themeColor="text1"/>
          <w:sz w:val="24"/>
          <w:szCs w:val="24"/>
        </w:rPr>
        <w:t xml:space="preserve"> </w:t>
      </w:r>
      <w:proofErr w:type="spellStart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და</w:t>
      </w:r>
      <w:proofErr w:type="spellEnd"/>
      <w:r w:rsidRPr="00F568C5">
        <w:rPr>
          <w:rFonts w:ascii="Sylfaen_PDF_Subset" w:eastAsia="Sylfaen_PDF_Subset" w:cs="Sylfaen_PDF_Subset"/>
          <w:color w:val="000000" w:themeColor="text1"/>
          <w:sz w:val="24"/>
          <w:szCs w:val="24"/>
        </w:rPr>
        <w:t xml:space="preserve"> </w:t>
      </w:r>
      <w:r w:rsidR="009B26C1">
        <w:rPr>
          <w:rFonts w:ascii="Sylfaen_PDF_Subset" w:eastAsia="Sylfaen_PDF_Subset" w:cs="Sylfaen_PDF_Subset"/>
          <w:color w:val="000000" w:themeColor="text1"/>
          <w:sz w:val="24"/>
          <w:szCs w:val="24"/>
        </w:rPr>
        <w:t>“</w:t>
      </w:r>
      <w:proofErr w:type="spellStart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ნორმატიული</w:t>
      </w:r>
      <w:proofErr w:type="spellEnd"/>
      <w:r w:rsidRPr="00F568C5">
        <w:rPr>
          <w:rFonts w:ascii="Sylfaen_PDF_Subset" w:eastAsia="Sylfaen_PDF_Subset" w:cs="Sylfaen_PDF_Subset"/>
          <w:color w:val="000000" w:themeColor="text1"/>
          <w:sz w:val="24"/>
          <w:szCs w:val="24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აქტების შესახებ“ საქართველოს კანონის მე-12</w:t>
      </w:r>
      <w:r w:rsidR="00A758C9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მუხლის</w:t>
      </w:r>
      <w:r w:rsidR="00466FCC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შესაბამისად, </w:t>
      </w:r>
    </w:p>
    <w:p w14:paraId="2D9C7050" w14:textId="77777777" w:rsidR="00133401" w:rsidRPr="00F568C5" w:rsidRDefault="00133401" w:rsidP="008D2E57">
      <w:pPr>
        <w:pStyle w:val="NoSpacing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14:paraId="36AC6FB7" w14:textId="77777777" w:rsidR="005113E8" w:rsidRPr="00F568C5" w:rsidRDefault="00133401" w:rsidP="007A6BA2">
      <w:pPr>
        <w:pStyle w:val="NoSpacing"/>
        <w:ind w:left="-709"/>
        <w:rPr>
          <w:rFonts w:ascii="Sylfaen" w:eastAsia="Sylfaen_PDF_Subset" w:hAnsi="Sylfaen" w:cs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  <w:lang w:val="ka-GE"/>
        </w:rPr>
        <w:t xml:space="preserve">მუხლი 2. </w:t>
      </w:r>
    </w:p>
    <w:p w14:paraId="1A5D3D7B" w14:textId="1A5AACEB" w:rsidR="00991490" w:rsidRPr="00F568C5" w:rsidRDefault="00991490" w:rsidP="008D2E57">
      <w:pPr>
        <w:pStyle w:val="NoSpacing"/>
        <w:numPr>
          <w:ilvl w:val="0"/>
          <w:numId w:val="15"/>
        </w:numPr>
        <w:tabs>
          <w:tab w:val="left" w:pos="8640"/>
        </w:tabs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proofErr w:type="spellStart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განისაზღვროს</w:t>
      </w:r>
      <w:proofErr w:type="spellEnd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მასობრივი</w:t>
      </w:r>
      <w:proofErr w:type="spellEnd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C533B1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თავ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შეყრის</w:t>
      </w:r>
      <w:proofErr w:type="spellEnd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ობიექტები</w:t>
      </w:r>
      <w:proofErr w:type="spellEnd"/>
      <w:r w:rsidR="007A607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ჩამონათვალი</w:t>
      </w:r>
      <w:proofErr w:type="spellEnd"/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: </w:t>
      </w:r>
    </w:p>
    <w:p w14:paraId="34AA34C3" w14:textId="5E5AAF42" w:rsidR="00991490" w:rsidRPr="00B90A59" w:rsidRDefault="00991490" w:rsidP="00991490">
      <w:pPr>
        <w:pStyle w:val="NoSpacing"/>
        <w:tabs>
          <w:tab w:val="left" w:pos="8640"/>
        </w:tabs>
        <w:ind w:left="-349"/>
        <w:jc w:val="both"/>
        <w:rPr>
          <w:rFonts w:ascii="Sylfaen" w:eastAsia="Sylfaen_PDF_Subset" w:hAnsi="Sylfaen" w:cs="Sylfaen"/>
          <w:sz w:val="24"/>
          <w:szCs w:val="24"/>
          <w:lang w:val="ka-GE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ა) სავაჭრო ცენტრი;</w:t>
      </w:r>
    </w:p>
    <w:p w14:paraId="01D8344A" w14:textId="6D6B7AFA" w:rsidR="00991490" w:rsidRPr="00B90A59" w:rsidRDefault="00991490" w:rsidP="00991490">
      <w:pPr>
        <w:pStyle w:val="NoSpacing"/>
        <w:tabs>
          <w:tab w:val="left" w:pos="8640"/>
        </w:tabs>
        <w:ind w:left="-349"/>
        <w:jc w:val="both"/>
        <w:rPr>
          <w:rFonts w:ascii="Sylfaen" w:eastAsia="Sylfaen_PDF_Subset" w:hAnsi="Sylfaen" w:cs="Sylfaen"/>
          <w:sz w:val="24"/>
          <w:szCs w:val="24"/>
          <w:lang w:val="ka-GE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ბ) ბაზრობა;</w:t>
      </w:r>
    </w:p>
    <w:p w14:paraId="58025B0A" w14:textId="742C1C17" w:rsidR="00991490" w:rsidRPr="00B90A59" w:rsidRDefault="00991490" w:rsidP="00991490">
      <w:pPr>
        <w:pStyle w:val="NoSpacing"/>
        <w:tabs>
          <w:tab w:val="left" w:pos="8640"/>
        </w:tabs>
        <w:ind w:left="-349"/>
        <w:jc w:val="both"/>
        <w:rPr>
          <w:rFonts w:ascii="Sylfaen" w:eastAsia="Sylfaen_PDF_Subset" w:hAnsi="Sylfaen" w:cs="Sylfaen"/>
          <w:sz w:val="24"/>
          <w:szCs w:val="24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გ) ავტოგასამართი</w:t>
      </w:r>
      <w:r w:rsidR="00686CA6" w:rsidRPr="00B90A59">
        <w:rPr>
          <w:rFonts w:ascii="Sylfaen" w:eastAsia="Sylfaen_PDF_Subset" w:hAnsi="Sylfaen" w:cs="Sylfaen"/>
          <w:sz w:val="24"/>
          <w:szCs w:val="24"/>
        </w:rPr>
        <w:t xml:space="preserve"> </w:t>
      </w:r>
      <w:proofErr w:type="spellStart"/>
      <w:r w:rsidR="00686CA6" w:rsidRPr="00B90A59">
        <w:rPr>
          <w:rFonts w:ascii="Sylfaen" w:eastAsia="Sylfaen_PDF_Subset" w:hAnsi="Sylfaen" w:cs="Sylfaen"/>
          <w:sz w:val="24"/>
          <w:szCs w:val="24"/>
        </w:rPr>
        <w:t>ან</w:t>
      </w:r>
      <w:proofErr w:type="spellEnd"/>
      <w:r w:rsidR="00797F25" w:rsidRPr="00B90A59">
        <w:rPr>
          <w:rFonts w:ascii="Sylfaen" w:eastAsia="Sylfaen_PDF_Subset" w:hAnsi="Sylfaen" w:cs="Sylfaen"/>
          <w:sz w:val="24"/>
          <w:szCs w:val="24"/>
          <w:lang w:val="ka-GE"/>
        </w:rPr>
        <w:t>/</w:t>
      </w:r>
      <w:r w:rsidR="00686CA6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და 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აირგასამართი სადგური</w:t>
      </w:r>
      <w:r w:rsidR="00024792" w:rsidRPr="00B90A59">
        <w:rPr>
          <w:rFonts w:ascii="Sylfaen" w:eastAsia="Sylfaen_PDF_Subset" w:hAnsi="Sylfaen" w:cs="Sylfaen"/>
          <w:sz w:val="24"/>
          <w:szCs w:val="24"/>
        </w:rPr>
        <w:t>;</w:t>
      </w:r>
    </w:p>
    <w:p w14:paraId="5B3E91F8" w14:textId="037CB5AF" w:rsidR="00024792" w:rsidRPr="00B90A59" w:rsidRDefault="00024792" w:rsidP="00991490">
      <w:pPr>
        <w:pStyle w:val="NoSpacing"/>
        <w:tabs>
          <w:tab w:val="left" w:pos="8640"/>
        </w:tabs>
        <w:ind w:left="-349"/>
        <w:jc w:val="both"/>
        <w:rPr>
          <w:rFonts w:ascii="Sylfaen" w:eastAsia="Sylfaen_PDF_Subset" w:hAnsi="Sylfaen" w:cs="Sylfaen"/>
          <w:sz w:val="24"/>
          <w:szCs w:val="24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დ) სასტუმრო</w:t>
      </w:r>
      <w:bookmarkStart w:id="0" w:name="_Hlk500514915"/>
      <w:r w:rsidR="00C95B44" w:rsidRPr="00B90A59">
        <w:rPr>
          <w:rFonts w:ascii="Sylfaen" w:eastAsia="Sylfaen_PDF_Subset" w:hAnsi="Sylfaen" w:cs="Sylfaen"/>
          <w:sz w:val="24"/>
          <w:szCs w:val="24"/>
          <w:lang w:val="ka-GE"/>
        </w:rPr>
        <w:t>.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bookmarkEnd w:id="0"/>
    </w:p>
    <w:p w14:paraId="5DC5C628" w14:textId="69CAFE43" w:rsidR="00991490" w:rsidRPr="00B90A59" w:rsidRDefault="00991490" w:rsidP="008D2E57">
      <w:pPr>
        <w:pStyle w:val="NoSpacing"/>
        <w:numPr>
          <w:ilvl w:val="0"/>
          <w:numId w:val="15"/>
        </w:numPr>
        <w:tabs>
          <w:tab w:val="left" w:pos="8640"/>
        </w:tabs>
        <w:jc w:val="both"/>
        <w:rPr>
          <w:rFonts w:ascii="Sylfaen" w:eastAsia="Sylfaen_PDF_Subset" w:hAnsi="Sylfaen" w:cs="Sylfaen"/>
          <w:sz w:val="24"/>
          <w:szCs w:val="24"/>
          <w:lang w:val="ka-GE"/>
        </w:rPr>
      </w:pPr>
      <w:r w:rsidRPr="00B90A59">
        <w:rPr>
          <w:rFonts w:ascii="Sylfaen" w:hAnsi="Sylfaen" w:cs="Sylfaen"/>
          <w:sz w:val="24"/>
          <w:szCs w:val="24"/>
          <w:lang w:val="ka-GE"/>
        </w:rPr>
        <w:t>დამტკიცდეს თანდართული „მასობრივი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თავშეყრის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ობიექტების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მფლობელების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მიერ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მესამე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პირის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წინაშე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დაზღვევის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წესი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და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 w:cs="Sylfaen"/>
          <w:sz w:val="24"/>
          <w:szCs w:val="24"/>
          <w:lang w:val="ka-GE"/>
        </w:rPr>
        <w:t>პირობები“</w:t>
      </w:r>
      <w:r w:rsidRPr="00B90A59">
        <w:rPr>
          <w:sz w:val="24"/>
          <w:szCs w:val="24"/>
          <w:lang w:val="ka-GE"/>
        </w:rPr>
        <w:t>.</w:t>
      </w:r>
    </w:p>
    <w:p w14:paraId="658D8866" w14:textId="0763C45A" w:rsidR="00133401" w:rsidRPr="00B90A59" w:rsidRDefault="00797F25" w:rsidP="008D2E57">
      <w:pPr>
        <w:pStyle w:val="NoSpacing"/>
        <w:numPr>
          <w:ilvl w:val="0"/>
          <w:numId w:val="15"/>
        </w:numPr>
        <w:tabs>
          <w:tab w:val="left" w:pos="8640"/>
        </w:tabs>
        <w:jc w:val="both"/>
        <w:rPr>
          <w:rFonts w:ascii="Sylfaen" w:eastAsia="Sylfaen_PDF_Subset" w:hAnsi="Sylfaen" w:cs="Sylfaen"/>
          <w:sz w:val="24"/>
          <w:szCs w:val="24"/>
          <w:lang w:val="ka-GE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დადგენილება, გარდა </w:t>
      </w:r>
      <w:r w:rsidR="005113E8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დადგენილებით დამტკიცებული </w:t>
      </w:r>
      <w:r w:rsidR="008D2E57" w:rsidRPr="00B90A59">
        <w:rPr>
          <w:rFonts w:ascii="Sylfaen" w:eastAsia="Sylfaen_PDF_Subset" w:hAnsi="Sylfaen" w:cs="Sylfaen"/>
          <w:sz w:val="24"/>
          <w:szCs w:val="24"/>
          <w:lang w:val="ka-GE"/>
        </w:rPr>
        <w:t>წესის მე</w:t>
      </w:r>
      <w:r w:rsidR="001E5152" w:rsidRPr="00B90A59">
        <w:rPr>
          <w:rFonts w:ascii="Sylfaen" w:eastAsia="Sylfaen_PDF_Subset" w:hAnsi="Sylfaen" w:cs="Sylfaen"/>
          <w:sz w:val="24"/>
          <w:szCs w:val="24"/>
          <w:lang w:val="ka-GE"/>
        </w:rPr>
        <w:t>-2</w:t>
      </w:r>
      <w:r w:rsidR="00A97CE9" w:rsidRPr="00B90A59">
        <w:rPr>
          <w:rFonts w:ascii="Sylfaen" w:eastAsia="Sylfaen_PDF_Subset" w:hAnsi="Sylfaen" w:cs="Sylfaen"/>
          <w:sz w:val="24"/>
          <w:szCs w:val="24"/>
        </w:rPr>
        <w:t xml:space="preserve">, </w:t>
      </w:r>
      <w:r w:rsidR="005C5303" w:rsidRPr="00B90A59">
        <w:rPr>
          <w:rFonts w:ascii="Sylfaen" w:eastAsia="Sylfaen_PDF_Subset" w:hAnsi="Sylfaen" w:cs="Sylfaen"/>
          <w:sz w:val="24"/>
          <w:szCs w:val="24"/>
          <w:lang w:val="ka-GE"/>
        </w:rPr>
        <w:t>მე-</w:t>
      </w:r>
      <w:r w:rsidR="00A97CE9" w:rsidRPr="00B90A59">
        <w:rPr>
          <w:rFonts w:ascii="Sylfaen" w:eastAsia="Sylfaen_PDF_Subset" w:hAnsi="Sylfaen" w:cs="Sylfaen"/>
          <w:sz w:val="24"/>
          <w:szCs w:val="24"/>
        </w:rPr>
        <w:t>4</w:t>
      </w:r>
      <w:r w:rsidR="00102D54" w:rsidRPr="00B90A59">
        <w:rPr>
          <w:rFonts w:ascii="Sylfaen" w:eastAsia="Sylfaen_PDF_Subset" w:hAnsi="Sylfaen" w:cs="Sylfaen"/>
          <w:sz w:val="24"/>
          <w:szCs w:val="24"/>
        </w:rPr>
        <w:t xml:space="preserve">, </w:t>
      </w:r>
      <w:r w:rsidR="005C5303" w:rsidRPr="00B90A59">
        <w:rPr>
          <w:rFonts w:ascii="Sylfaen" w:eastAsia="Sylfaen_PDF_Subset" w:hAnsi="Sylfaen" w:cs="Sylfaen"/>
          <w:sz w:val="24"/>
          <w:szCs w:val="24"/>
          <w:lang w:val="ka-GE"/>
        </w:rPr>
        <w:t>და მე-</w:t>
      </w:r>
      <w:r w:rsidR="008D2E57" w:rsidRPr="00B90A59">
        <w:rPr>
          <w:rFonts w:ascii="Sylfaen" w:eastAsia="Sylfaen_PDF_Subset" w:hAnsi="Sylfaen" w:cs="Sylfaen"/>
          <w:sz w:val="24"/>
          <w:szCs w:val="24"/>
          <w:lang w:val="ka-GE"/>
        </w:rPr>
        <w:t>5</w:t>
      </w:r>
      <w:r w:rsidR="0057081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8D2E57" w:rsidRPr="00B90A59">
        <w:rPr>
          <w:rFonts w:ascii="Sylfaen" w:eastAsia="Sylfaen_PDF_Subset" w:hAnsi="Sylfaen" w:cs="Sylfaen"/>
          <w:sz w:val="24"/>
          <w:szCs w:val="24"/>
          <w:lang w:val="ka-GE"/>
        </w:rPr>
        <w:t>მუხლებისა</w:t>
      </w:r>
      <w:r w:rsidR="005113E8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133401" w:rsidRPr="00B90A59">
        <w:rPr>
          <w:rFonts w:ascii="Sylfaen" w:eastAsia="Sylfaen_PDF_Subset" w:hAnsi="Sylfaen" w:cs="Sylfaen"/>
          <w:sz w:val="24"/>
          <w:szCs w:val="24"/>
          <w:lang w:val="ka-GE"/>
        </w:rPr>
        <w:t>ამოქმედდეს გამოქვეყნებისთანავ</w:t>
      </w:r>
      <w:r w:rsidR="00507067" w:rsidRPr="00B90A59">
        <w:rPr>
          <w:rFonts w:ascii="Sylfaen" w:eastAsia="Sylfaen_PDF_Subset" w:hAnsi="Sylfaen" w:cs="Sylfaen"/>
          <w:sz w:val="24"/>
          <w:szCs w:val="24"/>
          <w:lang w:val="ka-GE"/>
        </w:rPr>
        <w:t>ე.</w:t>
      </w:r>
    </w:p>
    <w:p w14:paraId="4667EA69" w14:textId="123984AE" w:rsidR="005113E8" w:rsidRPr="00B90A59" w:rsidRDefault="005113E8" w:rsidP="008D2E57">
      <w:pPr>
        <w:pStyle w:val="NoSpacing"/>
        <w:numPr>
          <w:ilvl w:val="0"/>
          <w:numId w:val="15"/>
        </w:numPr>
        <w:tabs>
          <w:tab w:val="left" w:pos="8640"/>
        </w:tabs>
        <w:jc w:val="both"/>
        <w:rPr>
          <w:rFonts w:ascii="Sylfaen" w:eastAsia="Sylfaen_PDF_Subset" w:hAnsi="Sylfaen" w:cs="Sylfaen"/>
          <w:sz w:val="24"/>
          <w:szCs w:val="24"/>
          <w:lang w:val="ka-GE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დადგენილებით დამტკიცებული </w:t>
      </w:r>
      <w:r w:rsidR="008D2E57" w:rsidRPr="00B90A59">
        <w:rPr>
          <w:rFonts w:ascii="Sylfaen" w:eastAsia="Sylfaen_PDF_Subset" w:hAnsi="Sylfaen" w:cs="Sylfaen"/>
          <w:sz w:val="24"/>
          <w:szCs w:val="24"/>
          <w:lang w:val="ka-GE"/>
        </w:rPr>
        <w:t>წესის მე</w:t>
      </w:r>
      <w:r w:rsidR="001E5152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-2 </w:t>
      </w:r>
      <w:r w:rsidR="00703CD5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, </w:t>
      </w:r>
      <w:r w:rsidR="005C5303" w:rsidRPr="00B90A59">
        <w:rPr>
          <w:rFonts w:ascii="Sylfaen" w:eastAsia="Sylfaen_PDF_Subset" w:hAnsi="Sylfaen" w:cs="Sylfaen"/>
          <w:sz w:val="24"/>
          <w:szCs w:val="24"/>
          <w:lang w:val="ka-GE"/>
        </w:rPr>
        <w:t>მე-</w:t>
      </w:r>
      <w:r w:rsidR="00703CD5" w:rsidRPr="00B90A59">
        <w:rPr>
          <w:rFonts w:ascii="Sylfaen" w:eastAsia="Sylfaen_PDF_Subset" w:hAnsi="Sylfaen" w:cs="Sylfaen"/>
          <w:sz w:val="24"/>
          <w:szCs w:val="24"/>
          <w:lang w:val="ka-GE"/>
        </w:rPr>
        <w:t>4</w:t>
      </w:r>
      <w:r w:rsidR="005C5303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და</w:t>
      </w:r>
      <w:r w:rsidR="009C7114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მე-</w:t>
      </w:r>
      <w:r w:rsidR="00703CD5" w:rsidRPr="00B90A59">
        <w:rPr>
          <w:rFonts w:ascii="Sylfaen" w:eastAsia="Sylfaen_PDF_Subset" w:hAnsi="Sylfaen" w:cs="Sylfaen"/>
          <w:sz w:val="24"/>
          <w:szCs w:val="24"/>
          <w:lang w:val="ka-GE"/>
        </w:rPr>
        <w:t>5</w:t>
      </w:r>
      <w:r w:rsidR="008D2E57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მუხლები 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ამოქმედდეს 201</w:t>
      </w:r>
      <w:r w:rsidR="00721439" w:rsidRPr="00B90A59">
        <w:rPr>
          <w:rFonts w:ascii="Sylfaen" w:eastAsia="Sylfaen_PDF_Subset" w:hAnsi="Sylfaen" w:cs="Sylfaen"/>
          <w:sz w:val="24"/>
          <w:szCs w:val="24"/>
        </w:rPr>
        <w:t>8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წლის</w:t>
      </w:r>
      <w:r w:rsidR="007906CC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9B56AC" w:rsidRPr="00B90A59">
        <w:rPr>
          <w:rFonts w:ascii="Sylfaen" w:eastAsia="Sylfaen_PDF_Subset" w:hAnsi="Sylfaen" w:cs="Sylfaen"/>
          <w:sz w:val="24"/>
          <w:szCs w:val="24"/>
          <w:lang w:val="ka-GE"/>
        </w:rPr>
        <w:t>1</w:t>
      </w:r>
      <w:r w:rsidR="00E00688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მარტს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. </w:t>
      </w:r>
    </w:p>
    <w:p w14:paraId="01B69B02" w14:textId="77777777" w:rsidR="0079029E" w:rsidRPr="00F568C5" w:rsidRDefault="0079029E" w:rsidP="007A6BA2">
      <w:pPr>
        <w:pStyle w:val="NoSpacing"/>
        <w:ind w:left="-709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21A963BC" w14:textId="77777777" w:rsidR="00594650" w:rsidRPr="00F568C5" w:rsidRDefault="00594650" w:rsidP="007A6BA2">
      <w:pPr>
        <w:pStyle w:val="NoSpacing"/>
        <w:ind w:left="-709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5565490F" w14:textId="77777777" w:rsidR="0079029E" w:rsidRPr="00F568C5" w:rsidRDefault="0079029E" w:rsidP="007A6BA2">
      <w:pPr>
        <w:pStyle w:val="NoSpacing"/>
        <w:ind w:left="-709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პრემიერ-მინისტრი                       </w:t>
      </w:r>
      <w:r w:rsidR="00101E8E"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                                      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გიორგი კვირიკაშვილი</w:t>
      </w:r>
    </w:p>
    <w:p w14:paraId="29B09A2C" w14:textId="77777777" w:rsidR="007B15DF" w:rsidRPr="00F568C5" w:rsidRDefault="007B15DF" w:rsidP="007A6BA2">
      <w:pPr>
        <w:pStyle w:val="NoSpacing"/>
        <w:ind w:left="-709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06D71E05" w14:textId="5B5ECE16" w:rsidR="0095084A" w:rsidRPr="00F568C5" w:rsidRDefault="0095084A" w:rsidP="00A111D4">
      <w:pPr>
        <w:pStyle w:val="NoSpacing"/>
        <w:tabs>
          <w:tab w:val="left" w:pos="1695"/>
        </w:tabs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05A75E8A" w14:textId="77777777" w:rsidR="0095084A" w:rsidRPr="00F568C5" w:rsidRDefault="0095084A" w:rsidP="00116CE1">
      <w:pPr>
        <w:pStyle w:val="NoSpacing"/>
        <w:ind w:left="-709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77174CAB" w14:textId="270C2A40" w:rsidR="007B15DF" w:rsidRPr="00F568C5" w:rsidRDefault="00AB302C" w:rsidP="00513B98">
      <w:pPr>
        <w:pStyle w:val="NoSpacing"/>
        <w:ind w:left="-709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მასობრივი თავშეყრის ობიექტების მფლობელების მიერ მესამე პირის წინაშე სამოქალაქო პასუხისმგებლობის სავალდებულო დაზღვევის წესი და პირობები</w:t>
      </w:r>
    </w:p>
    <w:p w14:paraId="1395A6AF" w14:textId="77777777" w:rsidR="004E2625" w:rsidRPr="00F568C5" w:rsidRDefault="004E2625" w:rsidP="007B15DF">
      <w:pPr>
        <w:pStyle w:val="NoSpacing"/>
        <w:ind w:left="-709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3E3A826B" w14:textId="77777777" w:rsidR="007D610C" w:rsidRPr="00F568C5" w:rsidRDefault="004E2625" w:rsidP="007D610C">
      <w:pPr>
        <w:pStyle w:val="NoSpacing"/>
        <w:ind w:left="-709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მუხლი 1. </w:t>
      </w:r>
      <w:r w:rsidR="00A70DA6"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რეგულირების სფერო</w:t>
      </w:r>
    </w:p>
    <w:p w14:paraId="471FA631" w14:textId="77777777" w:rsidR="007D610C" w:rsidRPr="00F568C5" w:rsidRDefault="007D610C" w:rsidP="007D610C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</w:p>
    <w:p w14:paraId="0854CE6B" w14:textId="0BE9256F" w:rsidR="007D610C" w:rsidRPr="00F568C5" w:rsidRDefault="007D610C" w:rsidP="007D610C">
      <w:pPr>
        <w:pStyle w:val="NoSpacing"/>
        <w:ind w:left="-709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1. </w:t>
      </w:r>
      <w:r w:rsidR="00A70DA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ეს წესი არეგულირებს მასობრივი თავშეყრის </w:t>
      </w:r>
      <w:r w:rsidR="00204EF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ობიექტ</w:t>
      </w:r>
      <w:r w:rsidR="00A70DA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ების მფლობე</w:t>
      </w:r>
      <w:r w:rsidR="00F44452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ლების</w:t>
      </w:r>
      <w:r w:rsidR="00A70DA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სამოქალაქო პასუხისმგებლობის დაზღვევის ფარგლებს და მისი განხორციელების პირობებს. </w:t>
      </w:r>
    </w:p>
    <w:p w14:paraId="259E10A9" w14:textId="17D6247C" w:rsidR="00204EFC" w:rsidRPr="00F568C5" w:rsidRDefault="007D610C" w:rsidP="007D610C">
      <w:pPr>
        <w:pStyle w:val="NoSpacing"/>
        <w:ind w:left="-709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2. </w:t>
      </w:r>
      <w:r w:rsidR="00204EF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წინამდებარე წესის მოქმედება ვრცელდება </w:t>
      </w:r>
      <w:r w:rsidR="00513B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საქმიანობის განმახორციელებელი (</w:t>
      </w:r>
      <w:r w:rsidR="00FE0C2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ფუნქციონირებადი</w:t>
      </w:r>
      <w:r w:rsidR="00513B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)</w:t>
      </w:r>
      <w:r w:rsidR="00FE0C2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204EF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მასობრივი თავშეყრის ობიექტის </w:t>
      </w:r>
      <w:r w:rsidR="00FE0C2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მფლობელზე და იმ მზღვეველზე, </w:t>
      </w:r>
      <w:r w:rsidR="00FE0C2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lastRenderedPageBreak/>
        <w:t xml:space="preserve">რომელიც მიიღებს მონაწილეობას ამ დადგენილებით </w:t>
      </w:r>
      <w:r w:rsidR="00D0116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განსაზღვრულ</w:t>
      </w:r>
      <w:r w:rsidR="00FE0C2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სავალდებულო დაზღვევ</w:t>
      </w:r>
      <w:r w:rsidR="00D76A9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ის სახეობაში</w:t>
      </w:r>
      <w:r w:rsidR="00FE0C2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. </w:t>
      </w:r>
      <w:r w:rsidR="00204EF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</w:p>
    <w:p w14:paraId="77CCB81B" w14:textId="77777777" w:rsidR="004E2625" w:rsidRPr="00F568C5" w:rsidRDefault="004E2625" w:rsidP="004E2625">
      <w:pPr>
        <w:pStyle w:val="NoSpacing"/>
        <w:ind w:left="-709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4E294FA9" w14:textId="77777777" w:rsidR="00DB59FA" w:rsidRPr="00F568C5" w:rsidRDefault="0080510A" w:rsidP="00DB59FA">
      <w:pPr>
        <w:pStyle w:val="NoSpacing"/>
        <w:ind w:left="-709"/>
        <w:jc w:val="both"/>
        <w:rPr>
          <w:rFonts w:ascii="Sylfaen" w:eastAsia="Sylfaen_PDF_Subset" w:hAnsi="Sylfaen" w:cs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მუხლი</w:t>
      </w:r>
      <w:r w:rsidR="003557C3"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742954"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2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. სამოქალაქო </w:t>
      </w:r>
      <w:proofErr w:type="spellStart"/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</w:rPr>
        <w:t>პასუხისმგებლობის</w:t>
      </w:r>
      <w:proofErr w:type="spellEnd"/>
      <w:r w:rsidRPr="00F568C5"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  <w:t xml:space="preserve"> </w:t>
      </w:r>
      <w:proofErr w:type="spellStart"/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</w:rPr>
        <w:t>დაზღვევის</w:t>
      </w:r>
      <w:proofErr w:type="spellEnd"/>
      <w:r w:rsidRPr="00F568C5">
        <w:rPr>
          <w:rFonts w:ascii="Sylfaen_PDF_Subset" w:eastAsia="Sylfaen_PDF_Subset" w:cs="Sylfaen_PDF_Subset"/>
          <w:b/>
          <w:color w:val="000000" w:themeColor="text1"/>
          <w:sz w:val="24"/>
          <w:szCs w:val="24"/>
        </w:rPr>
        <w:t xml:space="preserve"> </w:t>
      </w:r>
      <w:proofErr w:type="spellStart"/>
      <w:r w:rsidRPr="00F568C5">
        <w:rPr>
          <w:rFonts w:ascii="Sylfaen" w:eastAsia="Sylfaen_PDF_Subset" w:hAnsi="Sylfaen" w:cs="Sylfaen"/>
          <w:b/>
          <w:color w:val="000000" w:themeColor="text1"/>
          <w:sz w:val="24"/>
          <w:szCs w:val="24"/>
        </w:rPr>
        <w:t>სავალდებულოობა</w:t>
      </w:r>
      <w:proofErr w:type="spellEnd"/>
    </w:p>
    <w:p w14:paraId="746F2C6B" w14:textId="77777777" w:rsidR="00DB59FA" w:rsidRPr="00F568C5" w:rsidRDefault="00DB59FA" w:rsidP="00DB59FA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</w:p>
    <w:p w14:paraId="74846BE4" w14:textId="77777777" w:rsidR="00DB59FA" w:rsidRPr="00F568C5" w:rsidRDefault="00DB59FA" w:rsidP="00DE5819">
      <w:pPr>
        <w:pStyle w:val="NoSpacing"/>
        <w:ind w:left="-709"/>
        <w:jc w:val="both"/>
        <w:rPr>
          <w:rFonts w:ascii="Sylfaen" w:eastAsia="Sylfaen_PDF_Subset" w:hAnsi="Sylfaen" w:cs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1. </w:t>
      </w:r>
      <w:r w:rsidR="00B81BE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მასობრივი თავშეყრის ობიექტის </w:t>
      </w:r>
      <w:r w:rsidR="0059796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მფლობელი </w:t>
      </w:r>
      <w:r w:rsidR="00513B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ვალდებულია უზრუნველყოს  </w:t>
      </w:r>
      <w:bookmarkStart w:id="1" w:name="_Hlk497917098"/>
      <w:r w:rsidR="00513B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სავალდებულო </w:t>
      </w:r>
      <w:r w:rsidR="0059796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სამოქალაქო </w:t>
      </w:r>
      <w:r w:rsidR="00997E6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პასუხისმგებლობ</w:t>
      </w:r>
      <w:r w:rsidR="00513B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ის დაზღვევა </w:t>
      </w:r>
      <w:bookmarkEnd w:id="1"/>
      <w:r w:rsidR="00513B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წინამდებარე წესით დადგენილი პირობებით.</w:t>
      </w:r>
    </w:p>
    <w:p w14:paraId="21A50236" w14:textId="77777777" w:rsidR="00DB59FA" w:rsidRPr="00F568C5" w:rsidRDefault="00DB59FA" w:rsidP="00DE5819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</w:p>
    <w:p w14:paraId="2BF374A8" w14:textId="5964783A" w:rsidR="00436154" w:rsidRPr="00F568C5" w:rsidRDefault="00DB59FA" w:rsidP="00DE5819">
      <w:pPr>
        <w:pStyle w:val="NoSpacing"/>
        <w:ind w:left="-709"/>
        <w:jc w:val="both"/>
        <w:rPr>
          <w:rFonts w:ascii="Sylfaen" w:eastAsia="Sylfaen_PDF_Subset" w:hAnsi="Sylfaen" w:cs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2. </w:t>
      </w:r>
      <w:r w:rsidR="00513B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სამოქალაქო პასუხისმგებლობის დაზღვევა სავალდებულოა მასობრივი თავშეყრის ობიექტის ფუნქციონირების </w:t>
      </w:r>
      <w:r w:rsidR="003E387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სრული</w:t>
      </w:r>
      <w:r w:rsidR="00513B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პერიოდის განმავლობაში.</w:t>
      </w:r>
      <w:r w:rsidR="00212848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</w:p>
    <w:p w14:paraId="4AA6FC47" w14:textId="77777777" w:rsidR="00286E0D" w:rsidRPr="00F568C5" w:rsidRDefault="00286E0D" w:rsidP="00286E0D">
      <w:pPr>
        <w:pStyle w:val="NoSpacing"/>
        <w:ind w:left="-34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03291F4A" w14:textId="5A5A30CF" w:rsidR="00286E0D" w:rsidRPr="00F568C5" w:rsidRDefault="00286E0D" w:rsidP="00286E0D">
      <w:pPr>
        <w:pStyle w:val="NoSpacing"/>
        <w:ind w:left="-709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მუხლი </w:t>
      </w:r>
      <w:r w:rsidR="00742954"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3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. ტერმინთა განმარტება</w:t>
      </w:r>
    </w:p>
    <w:p w14:paraId="5BA21826" w14:textId="77777777" w:rsidR="00C2577E" w:rsidRPr="00F568C5" w:rsidRDefault="004224FD" w:rsidP="00FF4CD2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ამ დადგენილების მიზნებისათვის გამოყენებულ ტერმინებს აქვს შემდეგი მნიშვნელობა</w:t>
      </w:r>
      <w:r w:rsidR="00C2577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:</w:t>
      </w:r>
    </w:p>
    <w:p w14:paraId="435FE650" w14:textId="0BE4AC3C" w:rsidR="00022DBF" w:rsidRPr="00F568C5" w:rsidRDefault="00022DBF" w:rsidP="00FF4CD2">
      <w:pPr>
        <w:pStyle w:val="NoSpacing"/>
        <w:spacing w:before="120" w:after="120"/>
        <w:ind w:left="-706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ა) </w:t>
      </w:r>
      <w:r w:rsidR="005E054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სავაჭრო ცენტრი – საერთო ადმინისტრაციის მქონე, შენობაში განთავსებული კომპლექსი</w:t>
      </w:r>
      <w:r w:rsidR="00CE5EB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="005E054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იზოლირებულ ფართზე განლაგებული, ინდივიდუალური შესასვლელის მქონე სავაჭრო </w:t>
      </w:r>
      <w:r w:rsidR="00CC2F3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ობიექტი</w:t>
      </w:r>
      <w:r w:rsidR="00F4281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, </w:t>
      </w:r>
      <w:r w:rsidR="007C7E8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რომელშიც</w:t>
      </w:r>
      <w:r w:rsidR="00F4281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C7E8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საქმიანობას ახორციელებენ მეწარმე სუბიექტები</w:t>
      </w:r>
      <w:r w:rsidR="005E054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;</w:t>
      </w:r>
    </w:p>
    <w:p w14:paraId="2F6FE4D8" w14:textId="4A942FAC" w:rsidR="00870109" w:rsidRPr="00B90A59" w:rsidRDefault="00022DBF" w:rsidP="007A50E3">
      <w:pPr>
        <w:pStyle w:val="NoSpacing"/>
        <w:spacing w:before="120" w:after="120"/>
        <w:ind w:left="-706"/>
        <w:jc w:val="both"/>
        <w:rPr>
          <w:rFonts w:ascii="Sylfaen" w:hAnsi="Sylfaen"/>
          <w:sz w:val="24"/>
          <w:szCs w:val="24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ბ</w:t>
      </w:r>
      <w:r w:rsidR="005E0549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) 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ბ</w:t>
      </w:r>
      <w:r w:rsidR="005E0549" w:rsidRPr="00B90A59">
        <w:rPr>
          <w:rFonts w:ascii="Sylfaen" w:eastAsia="Sylfaen_PDF_Subset" w:hAnsi="Sylfaen" w:cs="Sylfaen"/>
          <w:sz w:val="24"/>
          <w:szCs w:val="24"/>
          <w:lang w:val="ka-GE"/>
        </w:rPr>
        <w:t>აზრობა</w:t>
      </w:r>
      <w:r w:rsidR="00224197" w:rsidRPr="00B90A59">
        <w:rPr>
          <w:sz w:val="24"/>
          <w:szCs w:val="24"/>
          <w:lang w:val="ka-GE"/>
        </w:rPr>
        <w:t xml:space="preserve"> </w:t>
      </w:r>
      <w:r w:rsidR="003A55B6" w:rsidRPr="00B90A59">
        <w:rPr>
          <w:sz w:val="24"/>
          <w:szCs w:val="24"/>
        </w:rPr>
        <w:t xml:space="preserve">-- </w:t>
      </w:r>
      <w:r w:rsidR="00870109" w:rsidRPr="00B90A59">
        <w:rPr>
          <w:rFonts w:ascii="Sylfaen" w:hAnsi="Sylfaen"/>
          <w:sz w:val="24"/>
          <w:szCs w:val="24"/>
          <w:lang w:val="ka-GE"/>
        </w:rPr>
        <w:t>საქართველოს საგადასახადო კოდექსით განსაზღვრული ბაზრობა ან სპეციალური სავაჭრო ზონა, გარდა სასოფლო სამეურნეო პროდუქციის რეალიზაციისათვის განკუთვნილი სპეციალური სავაჭრო ზონისა</w:t>
      </w:r>
      <w:r w:rsidR="009C7114" w:rsidRPr="00B90A59">
        <w:rPr>
          <w:rFonts w:ascii="Sylfaen" w:hAnsi="Sylfaen"/>
          <w:sz w:val="24"/>
          <w:szCs w:val="24"/>
          <w:lang w:val="ka-GE"/>
        </w:rPr>
        <w:t xml:space="preserve"> ან ავტობაზრობისა</w:t>
      </w:r>
      <w:r w:rsidR="002E4B4F" w:rsidRPr="00B90A59">
        <w:rPr>
          <w:rFonts w:ascii="Sylfaen" w:hAnsi="Sylfaen"/>
          <w:sz w:val="24"/>
          <w:szCs w:val="24"/>
        </w:rPr>
        <w:t>;</w:t>
      </w:r>
    </w:p>
    <w:p w14:paraId="68705A10" w14:textId="0485DF52" w:rsidR="007C238D" w:rsidRPr="00B90A59" w:rsidRDefault="003D7160" w:rsidP="007A50E3">
      <w:pPr>
        <w:pStyle w:val="NoSpacing"/>
        <w:spacing w:before="120" w:after="120"/>
        <w:ind w:left="-706"/>
        <w:jc w:val="both"/>
        <w:rPr>
          <w:rFonts w:ascii="Sylfaen" w:eastAsia="Sylfaen_PDF_Subset" w:hAnsi="Sylfaen" w:cs="Sylfaen"/>
          <w:sz w:val="24"/>
          <w:szCs w:val="24"/>
          <w:lang w:val="ka-GE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გ) სასტუმრო - 10</w:t>
      </w:r>
      <w:r w:rsidR="00C9254F">
        <w:rPr>
          <w:rFonts w:ascii="Sylfaen" w:eastAsia="Sylfaen_PDF_Subset" w:hAnsi="Sylfaen" w:cs="Sylfaen"/>
          <w:sz w:val="24"/>
          <w:szCs w:val="24"/>
        </w:rPr>
        <w:t>0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- და მეტ</w:t>
      </w:r>
      <w:r w:rsidR="00C9254F">
        <w:rPr>
          <w:rFonts w:ascii="Sylfaen" w:eastAsia="Sylfaen_PDF_Subset" w:hAnsi="Sylfaen" w:cs="Sylfaen"/>
          <w:sz w:val="24"/>
          <w:szCs w:val="24"/>
          <w:lang w:val="ka-GE"/>
        </w:rPr>
        <w:t>ადგილიანი</w:t>
      </w:r>
      <w:r w:rsidR="00F61926">
        <w:rPr>
          <w:rFonts w:ascii="Sylfaen" w:eastAsia="Sylfaen_PDF_Subset" w:hAnsi="Sylfaen" w:cs="Sylfaen"/>
          <w:sz w:val="24"/>
          <w:szCs w:val="24"/>
          <w:lang w:val="ka-GE"/>
        </w:rPr>
        <w:t xml:space="preserve"> სასტუმრო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, დასასვენებლი სახლი;</w:t>
      </w:r>
    </w:p>
    <w:p w14:paraId="52F62779" w14:textId="3C9B0DCC" w:rsidR="00855798" w:rsidRPr="00F568C5" w:rsidRDefault="00B968A3" w:rsidP="00FF4CD2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</w:t>
      </w:r>
      <w:r w:rsidR="008557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) მასობრივი თავშეყრის ობიექტის მფლობელი – პირი, რომელიც ახორციელებს მასობრივი თავშეყრის ობიექტის მართვას (</w:t>
      </w:r>
      <w:r w:rsidR="0087010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ვაჭრობის ორგანიზატორი/</w:t>
      </w:r>
      <w:r w:rsidR="008557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ადმინისტრაცია);</w:t>
      </w:r>
    </w:p>
    <w:p w14:paraId="38E1327F" w14:textId="2CAB15E6" w:rsidR="00027B27" w:rsidRPr="00F568C5" w:rsidRDefault="00B968A3" w:rsidP="00FF4CD2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ე</w:t>
      </w:r>
      <w:r w:rsidR="00744E9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)</w:t>
      </w:r>
      <w:r w:rsidR="00027B2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მზღვეველი - </w:t>
      </w:r>
      <w:r w:rsidR="007A193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იურიდიული პირი, რომელიც შექმნილია სადაზღვევო საქმიანობის განხორციელებისათვის</w:t>
      </w:r>
      <w:r w:rsidR="002D685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="007A193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საქართველოს კანონმდებლობით დადგენილი წესით მიღებული აქვს დაზღვევის (არასიცოცხლის) სახეობის ლიცენზია</w:t>
      </w:r>
      <w:r w:rsidR="002D685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და იღებს მონაწილეობ</w:t>
      </w:r>
      <w:r w:rsidR="00FF4CD2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</w:t>
      </w:r>
      <w:r w:rsidR="002D685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</w:t>
      </w:r>
      <w:r w:rsidR="00FF4CD2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სავალდებულო დაზღვევის </w:t>
      </w:r>
      <w:r w:rsidR="007A784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ამ სახეობაში</w:t>
      </w:r>
      <w:r w:rsidR="007A193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;</w:t>
      </w:r>
    </w:p>
    <w:p w14:paraId="67F31DFE" w14:textId="0CBF6306" w:rsidR="00027B27" w:rsidRPr="00F568C5" w:rsidRDefault="00B968A3" w:rsidP="00FF4CD2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ვ</w:t>
      </w:r>
      <w:r w:rsidR="00027B2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) დამზღვევი - </w:t>
      </w:r>
      <w:r w:rsidR="00990B7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მასობრივი თავშეყრის ობიექტის მფლობელი</w:t>
      </w:r>
      <w:r w:rsidR="00A43DF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, რომელსაც დადებული აქვს სამოქალაქო პასუხისმგებლობის სავალდებულო დაზღვევის </w:t>
      </w:r>
      <w:r w:rsidR="00324A4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შესახებ </w:t>
      </w:r>
      <w:r w:rsidR="00A43DF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ხელშეკრულება</w:t>
      </w:r>
      <w:r w:rsidR="00027B2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;</w:t>
      </w:r>
    </w:p>
    <w:p w14:paraId="4C7F4434" w14:textId="1E539847" w:rsidR="003C4D16" w:rsidRPr="00F568C5" w:rsidRDefault="00B968A3" w:rsidP="00FF4CD2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ზ</w:t>
      </w:r>
      <w:r w:rsidR="00027B2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) მესამე პირი </w:t>
      </w:r>
      <w:r w:rsidR="00DF1CC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(დაზარალებული) </w:t>
      </w:r>
      <w:r w:rsidR="00027B2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- </w:t>
      </w:r>
      <w:r w:rsidR="004D2C7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მასობრივი თავშეყრის ობიექტის მფლობელის გარდა </w:t>
      </w:r>
      <w:r w:rsidR="00F7580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ნებისმიერი პირი</w:t>
      </w:r>
      <w:r w:rsidR="009627C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="00F7580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59190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მათ შორის</w:t>
      </w:r>
      <w:r w:rsidR="009627C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92152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ამ ობიექტში კომერციული საქმიანობით დაკავებული </w:t>
      </w:r>
      <w:r w:rsidR="007C7E8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მეწარმე სუბიექტი</w:t>
      </w:r>
      <w:r w:rsidR="00921521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,</w:t>
      </w:r>
      <w:r w:rsidR="007C7E8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59190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რომ</w:t>
      </w:r>
      <w:r w:rsidR="00FF5B6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ე</w:t>
      </w:r>
      <w:r w:rsidR="0059190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ლს</w:t>
      </w:r>
      <w:r w:rsidR="00FF5B6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აც</w:t>
      </w:r>
      <w:r w:rsidR="0059190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FF5B6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სადაზღვევო შემთხვევის შედეგად მიადგა ზიანი</w:t>
      </w:r>
      <w:r w:rsidR="0059190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;</w:t>
      </w:r>
    </w:p>
    <w:p w14:paraId="40E1E979" w14:textId="0A15EC4E" w:rsidR="001371AD" w:rsidRPr="00F568C5" w:rsidRDefault="00B968A3" w:rsidP="00FF4CD2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</w:t>
      </w:r>
      <w:r w:rsidR="003C4D1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) სადაზღვევო </w:t>
      </w:r>
      <w:r w:rsidR="003C4D16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შემთხვევა </w:t>
      </w:r>
      <w:r w:rsidR="003C4D16" w:rsidRPr="00B90A59">
        <w:rPr>
          <w:rFonts w:ascii="Sylfaen" w:eastAsia="Sylfaen_PDF_Subset" w:hAnsi="Sylfaen" w:cs="Sylfaen" w:hint="eastAsia"/>
          <w:sz w:val="24"/>
          <w:szCs w:val="24"/>
          <w:lang w:val="ka-GE"/>
        </w:rPr>
        <w:t>–</w:t>
      </w:r>
      <w:r w:rsidR="003C4D16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FF5B6F" w:rsidRPr="00B90A59">
        <w:rPr>
          <w:rFonts w:ascii="Sylfaen" w:eastAsia="Sylfaen_PDF_Subset" w:hAnsi="Sylfaen" w:cs="Sylfaen"/>
          <w:sz w:val="24"/>
          <w:szCs w:val="24"/>
          <w:lang w:val="ka-GE"/>
        </w:rPr>
        <w:t>მასობრივი თავშეყრის ობიექტ</w:t>
      </w:r>
      <w:r w:rsidR="009F1B94" w:rsidRPr="00B90A59">
        <w:rPr>
          <w:rFonts w:ascii="Sylfaen" w:eastAsia="Sylfaen_PDF_Subset" w:hAnsi="Sylfaen" w:cs="Sylfaen"/>
          <w:sz w:val="24"/>
          <w:szCs w:val="24"/>
          <w:lang w:val="ka-GE"/>
        </w:rPr>
        <w:t>ში</w:t>
      </w:r>
      <w:r w:rsidR="00FF5B6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ხანძრის</w:t>
      </w:r>
      <w:r w:rsidR="003F102F" w:rsidRPr="00B90A59">
        <w:rPr>
          <w:rFonts w:ascii="Sylfaen" w:eastAsia="Sylfaen_PDF_Subset" w:hAnsi="Sylfaen" w:cs="Sylfaen"/>
          <w:sz w:val="24"/>
          <w:szCs w:val="24"/>
          <w:lang w:val="ka-GE"/>
        </w:rPr>
        <w:t>,</w:t>
      </w:r>
      <w:r w:rsidR="00FF5B6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აფეთქების</w:t>
      </w:r>
      <w:r w:rsidR="009F1B94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ან</w:t>
      </w:r>
      <w:r w:rsidR="000F6EEC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მასობრივი თავშეყრის ობიექტში კონსტრუქციის ნგრევის</w:t>
      </w:r>
      <w:r w:rsidR="00FF5B6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6A4177" w:rsidRPr="00B90A59">
        <w:rPr>
          <w:rFonts w:ascii="Sylfaen" w:eastAsia="Sylfaen_PDF_Subset" w:hAnsi="Sylfaen" w:cs="Sylfaen"/>
          <w:sz w:val="24"/>
          <w:szCs w:val="24"/>
          <w:lang w:val="ka-GE"/>
        </w:rPr>
        <w:t>(მათ შორის სამგზავრო ლიფტის ვარდნის</w:t>
      </w:r>
      <w:r w:rsidR="003B20E6" w:rsidRPr="00B90A59">
        <w:rPr>
          <w:rFonts w:ascii="Sylfaen" w:eastAsia="Sylfaen_PDF_Subset" w:hAnsi="Sylfaen" w:cs="Sylfaen"/>
          <w:sz w:val="24"/>
          <w:szCs w:val="24"/>
          <w:lang w:val="ka-GE"/>
        </w:rPr>
        <w:t>)</w:t>
      </w:r>
      <w:r w:rsidR="006A4177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შედეგად</w:t>
      </w:r>
      <w:r w:rsidR="00FF5B6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3C4D16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მესამე პირის სიცოცხლის, ჯანმრთელობის </w:t>
      </w:r>
      <w:r w:rsidR="00FF5B6F" w:rsidRPr="00B90A59">
        <w:rPr>
          <w:rFonts w:ascii="Sylfaen" w:eastAsia="Sylfaen_PDF_Subset" w:hAnsi="Sylfaen" w:cs="Sylfaen"/>
          <w:sz w:val="24"/>
          <w:szCs w:val="24"/>
          <w:lang w:val="ka-GE"/>
        </w:rPr>
        <w:t>ან/</w:t>
      </w:r>
      <w:r w:rsidR="003C4D16" w:rsidRPr="00B90A59">
        <w:rPr>
          <w:rFonts w:ascii="Sylfaen" w:eastAsia="Sylfaen_PDF_Subset" w:hAnsi="Sylfaen" w:cs="Sylfaen"/>
          <w:sz w:val="24"/>
          <w:szCs w:val="24"/>
          <w:lang w:val="ka-GE"/>
        </w:rPr>
        <w:t>და ქონებისათვის მიყენებული ზიანი</w:t>
      </w:r>
      <w:r w:rsidR="003F102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ამ </w:t>
      </w:r>
      <w:r w:rsidR="003F102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დადგენილებით განსაზღვრული პირობების შესაბამისად</w:t>
      </w:r>
      <w:r w:rsidR="003C4D1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; </w:t>
      </w:r>
    </w:p>
    <w:p w14:paraId="596FBA91" w14:textId="3E8BE976" w:rsidR="00DF3B05" w:rsidRDefault="00B968A3" w:rsidP="00DF3B05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</w:t>
      </w:r>
      <w:r w:rsidR="001371A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) სადაზღვევო </w:t>
      </w:r>
      <w:r w:rsidR="00F11572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ლიმიტი</w:t>
      </w:r>
      <w:r w:rsidR="001371A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- </w:t>
      </w:r>
      <w:r w:rsidR="00FF5B6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მზღვევ</w:t>
      </w:r>
      <w:r w:rsidR="00094F7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ე</w:t>
      </w:r>
      <w:r w:rsidR="00FF5B6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ლის პასუხისმგებლობის მაქსიმალური ოდენობა</w:t>
      </w:r>
      <w:r w:rsidR="000F2B5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.</w:t>
      </w:r>
    </w:p>
    <w:p w14:paraId="20707CBB" w14:textId="77777777" w:rsidR="00E3458E" w:rsidRDefault="00E3458E" w:rsidP="00DF3B05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</w:p>
    <w:p w14:paraId="166DD6CC" w14:textId="77777777" w:rsidR="00E3458E" w:rsidRDefault="00E3458E" w:rsidP="00DF3B05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</w:p>
    <w:p w14:paraId="0ED600D1" w14:textId="77777777" w:rsidR="00E3458E" w:rsidRPr="00F568C5" w:rsidRDefault="00E3458E" w:rsidP="00DF3B05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</w:p>
    <w:p w14:paraId="754E6364" w14:textId="77777777" w:rsidR="002170B4" w:rsidRPr="00F568C5" w:rsidRDefault="002170B4" w:rsidP="008B0B40">
      <w:pPr>
        <w:pStyle w:val="NoSpacing"/>
        <w:jc w:val="both"/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</w:pPr>
    </w:p>
    <w:p w14:paraId="01ED7AE4" w14:textId="55FE65C8" w:rsidR="00502F9B" w:rsidRPr="00F568C5" w:rsidRDefault="00A975A6" w:rsidP="00502F9B">
      <w:pPr>
        <w:pStyle w:val="NoSpacing"/>
        <w:ind w:left="-709"/>
        <w:jc w:val="both"/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  <w:lastRenderedPageBreak/>
        <w:t xml:space="preserve">მუხლი </w:t>
      </w:r>
      <w:r w:rsidR="00742954" w:rsidRPr="00F568C5"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  <w:t>4</w:t>
      </w:r>
      <w:r w:rsidRPr="00F568C5"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  <w:t>. სამოქალაქო პასუხისმგებლობის სავალდებულო დაზღვევ</w:t>
      </w:r>
      <w:r w:rsidR="007C534F" w:rsidRPr="00F568C5"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  <w:t>ა</w:t>
      </w:r>
    </w:p>
    <w:p w14:paraId="1AD607AA" w14:textId="77777777" w:rsidR="00502F9B" w:rsidRPr="00F568C5" w:rsidRDefault="00502F9B" w:rsidP="00502F9B">
      <w:pPr>
        <w:pStyle w:val="NoSpacing"/>
        <w:ind w:left="-709"/>
        <w:jc w:val="both"/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</w:pPr>
    </w:p>
    <w:p w14:paraId="7530D4E8" w14:textId="3219B336" w:rsidR="003E6BCE" w:rsidRPr="00F568C5" w:rsidRDefault="003542D6" w:rsidP="00E57596">
      <w:pPr>
        <w:pStyle w:val="NoSpacing"/>
        <w:numPr>
          <w:ilvl w:val="0"/>
          <w:numId w:val="18"/>
        </w:numPr>
        <w:ind w:left="-720" w:firstLine="11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სამოქალაქო პასუხისმგებლობის სავალდებულო დაზღვევი</w:t>
      </w:r>
      <w:r w:rsidR="00094F7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 მიზანია მასობრივი თავშეყრის</w:t>
      </w:r>
      <w:r w:rsidR="00E5759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3E6BC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ობიე</w:t>
      </w:r>
      <w:r w:rsidR="00094F7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ქ</w:t>
      </w:r>
      <w:r w:rsidR="003E6BC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ტე</w:t>
      </w:r>
      <w:r w:rsidR="00094F7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ბში და </w:t>
      </w:r>
      <w:r w:rsidR="003E6BC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ამ ობიექტებიდან გამომდინარე </w:t>
      </w:r>
      <w:r w:rsidR="00094F7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მესამე პირთა პირადი და ქონებრივი ინტერესების დაცვა. </w:t>
      </w:r>
    </w:p>
    <w:p w14:paraId="45657BFC" w14:textId="789EAFF1" w:rsidR="003E6BCE" w:rsidRPr="00F568C5" w:rsidRDefault="003E6BCE" w:rsidP="003E6BCE">
      <w:pPr>
        <w:pStyle w:val="NoSpacing"/>
        <w:numPr>
          <w:ilvl w:val="0"/>
          <w:numId w:val="18"/>
        </w:numPr>
        <w:ind w:left="-720" w:firstLine="11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სამოქალაქო პასუხისმგებლობის სავალდებულო დაზღვევა ხორციელდება დამზღვევის მიერ მზღვეველთან დადებული ხელშეკრულების საფუძველზე, რომლის ძალით </w:t>
      </w:r>
      <w:r w:rsidR="00B5414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დამზღვევი ვალდებულია გადაიხადოს შესაბამისი სადაზღვევო პრემია, ხოლო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მზღვეველი </w:t>
      </w:r>
      <w:r w:rsidR="00B5414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–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</w:t>
      </w:r>
      <w:r w:rsidR="00B5414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ანა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ზღაუროს </w:t>
      </w:r>
      <w:r w:rsidR="00B5414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სადაზღვევო შემთხვევის შედეგად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მესამე პირ</w:t>
      </w:r>
      <w:r w:rsidR="00B5414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</w:t>
      </w:r>
      <w:r w:rsidR="00B5414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ათვის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მიყენებული ზიანი. </w:t>
      </w:r>
    </w:p>
    <w:p w14:paraId="5F342FE4" w14:textId="2C68434B" w:rsidR="00951AA9" w:rsidRPr="00F568C5" w:rsidRDefault="00CE6C21" w:rsidP="003B7C5D">
      <w:pPr>
        <w:pStyle w:val="NoSpacing"/>
        <w:numPr>
          <w:ilvl w:val="0"/>
          <w:numId w:val="18"/>
        </w:numPr>
        <w:ind w:left="-720" w:firstLine="0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მზღვეველ</w:t>
      </w:r>
      <w:r w:rsidR="00FF7B6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 ვალდებულია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210F0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წერილობითი ფორმით აცნობოს </w:t>
      </w:r>
      <w:r w:rsidR="00174C8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საქართველოს დაზღვევის სახელმწიფო ზედამხედველობის </w:t>
      </w:r>
      <w:r w:rsidR="00210F0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სამსახურს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ამ დადგენილებით გათვალისწ</w:t>
      </w:r>
      <w:r w:rsidR="00FF7B6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ნებული სავალდებულო დაზღვევის</w:t>
      </w:r>
      <w:r w:rsidR="00951AA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სახეობაში საქმიანობის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AE52B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განხორციელების შე</w:t>
      </w:r>
      <w:r w:rsidR="003B7C5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სახებ</w:t>
      </w:r>
      <w:r w:rsidR="00AE52B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 საქმიანობის </w:t>
      </w:r>
      <w:r w:rsidR="00EB14C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დაწყებამდე</w:t>
      </w:r>
      <w:r w:rsidR="00AE52B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 ხოლო საკუთარი ინიციატივით საქმიანობის შეწყვეტისას</w:t>
      </w:r>
      <w:r w:rsidR="00210F03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r w:rsidR="00AE52B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შეწყვეტამდე ერთი თვით ადრე</w:t>
      </w:r>
      <w:r w:rsidR="003B7C5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.</w:t>
      </w:r>
      <w:r w:rsidR="00AE52B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</w:p>
    <w:p w14:paraId="13031295" w14:textId="04017EDC" w:rsidR="0083558A" w:rsidRPr="00F568C5" w:rsidRDefault="003C13F1" w:rsidP="003C13F1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4. </w:t>
      </w:r>
      <w:r w:rsidR="00324A4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ამ წესით ანაზღაურებას არ ექვემდებარება </w:t>
      </w:r>
      <w:r w:rsidR="009653D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ზიანი </w:t>
      </w:r>
      <w:r w:rsidR="00324A4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და </w:t>
      </w:r>
      <w:r w:rsidR="00BF1A0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სადაზღვევო</w:t>
      </w:r>
      <w:r w:rsidR="00324A4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შემთხვევად არ განიხილება</w:t>
      </w:r>
      <w:r w:rsidR="0042117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ხდომილება</w:t>
      </w:r>
      <w:r w:rsidR="00324A4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 რომელიც გამოწვეულია</w:t>
      </w:r>
      <w:r w:rsidR="0083558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:</w:t>
      </w:r>
      <w:r w:rsidR="00324A4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83558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იონიზირებული რადიაციით, თერმობირთვული საწვავისა ან ნებისმიერი ბირთვული ნარჩენებით განპირობებული რადიაქტიული დაბინძურებით, რადიაქტიური, ტოქსიკური, ფეთქებადი ან ნებისმიერი ბირთვული ნივთიერების შემცველი აირით; მასობრივი არეულობით, ტერორიზმით, საომარი მოქმედებებით, საგანგებო, სამხედრო მდგომარეობით, სამოქალაქო ომით, საბოტაჟით, აჯანყებით, შეიარაღებული გამოსვლებით, ატომური იარაღის გამოყენე</w:t>
      </w:r>
      <w:r w:rsidR="00D22652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 მაინფესტაციებით, ლოკაუტით, გაფიცვით</w:t>
      </w:r>
      <w:r w:rsidR="0083558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; ბუნებრივი მოვლენებით</w:t>
      </w:r>
      <w:r w:rsidR="00D22652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.</w:t>
      </w:r>
    </w:p>
    <w:p w14:paraId="25F3E4B5" w14:textId="19141E01" w:rsidR="0083558A" w:rsidRPr="00F568C5" w:rsidRDefault="003C13F1" w:rsidP="003C13F1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5. </w:t>
      </w:r>
      <w:r w:rsidR="005F52BA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</w:t>
      </w:r>
      <w:r w:rsidR="0083558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 წესით დადგენილი პირობებით არ ანაზღაურდება ზიანი რომელიც გამოწვეულია შემდეგი ქონების განადგურებით: ფულის ბანკნოტები და კუპიურები, ბეჭდები, ობლიგაციები, ვაუჩერები, ჟეტონები, საკრედიტო ბარათები და სხვა ფასიანი ქაღალდები;</w:t>
      </w:r>
      <w:r w:rsidR="002B408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83558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ხელნაწერები, გეგმები, ნახაზები</w:t>
      </w:r>
      <w:r w:rsidR="002B408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.</w:t>
      </w:r>
    </w:p>
    <w:p w14:paraId="756088EA" w14:textId="7765346C" w:rsidR="00040167" w:rsidRPr="00F568C5" w:rsidRDefault="00587BFB" w:rsidP="003C13F1">
      <w:pPr>
        <w:pStyle w:val="NoSpacing"/>
        <w:numPr>
          <w:ilvl w:val="0"/>
          <w:numId w:val="21"/>
        </w:numPr>
        <w:ind w:left="-720" w:firstLine="0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მესამე პირების </w:t>
      </w:r>
      <w:r w:rsidR="007A0D1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ინტერესებიდან გამომდინარე: </w:t>
      </w:r>
    </w:p>
    <w:p w14:paraId="57452803" w14:textId="7EDC2DC9" w:rsidR="00040167" w:rsidRPr="00F568C5" w:rsidRDefault="00040167" w:rsidP="00040167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ა) </w:t>
      </w:r>
      <w:r w:rsidR="007A0D1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სადაზღვევო შემთხვევის ხდომილებისთანავე, </w:t>
      </w:r>
      <w:r w:rsidR="00B5414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დამზღვევი ვალდებულია 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მზღვეველს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აცნობოს აღნიშნულის შესახებ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, მაგრამ არაუმეტეს </w:t>
      </w:r>
      <w:r w:rsidR="007A0D1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შემთხვევის დადგომიდან</w:t>
      </w:r>
      <w:r w:rsidR="009456E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2</w:t>
      </w:r>
      <w:r w:rsidR="009456E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4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9456E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საათისა;</w:t>
      </w:r>
    </w:p>
    <w:p w14:paraId="16E9533F" w14:textId="5C5022EC" w:rsidR="00040167" w:rsidRPr="00F568C5" w:rsidRDefault="007A0D1D" w:rsidP="007A0D1D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ბ) </w:t>
      </w:r>
      <w:r w:rsidR="009438C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მესამე პირი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ან მისი წარმომადგენელი/მემკვიდრე 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ვალდებულია წარუდგინოს მზღვეველს ყველა საჭირო </w:t>
      </w:r>
      <w:r w:rsidR="001F76B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დოკუმენტი</w:t>
      </w:r>
      <w:r w:rsidR="0004016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/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ინფორმაცია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რაც აუცილებელია </w:t>
      </w:r>
      <w:r w:rsidR="00A864C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ზ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იანის ოდენობის დადგენისა და სადაზღვევო ანაზღაურების გაცემისა</w:t>
      </w:r>
      <w:r w:rsidR="0004016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ვის</w:t>
      </w:r>
      <w:r w:rsidR="001F76B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. აღნიშნული დოკუმენტი/ინფორმაცია წარდგენილ უნდა იქნას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სადაზღვევო შემთხვევის დადგომიდან 60 (სამოცი) </w:t>
      </w:r>
      <w:r w:rsidR="001F76B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დღის განმავლობაში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;</w:t>
      </w:r>
    </w:p>
    <w:p w14:paraId="0250BE0C" w14:textId="04427A13" w:rsidR="00B5414F" w:rsidRPr="00F568C5" w:rsidRDefault="007A0D1D" w:rsidP="007A0D1D">
      <w:pPr>
        <w:pStyle w:val="NoSpacing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გ)   </w:t>
      </w:r>
      <w:r w:rsidR="0004016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მზღვევ</w:t>
      </w:r>
      <w:r w:rsidR="006546B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ე</w:t>
      </w:r>
      <w:r w:rsidR="0004016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ლი ვალდებულია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="0004016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ყველა საჭირო </w:t>
      </w:r>
      <w:r w:rsidR="006546B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დოკუმენტის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მიღებიდან არაუგვი</w:t>
      </w:r>
      <w:r w:rsidR="006546B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ანეს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30 </w:t>
      </w:r>
      <w:r w:rsidR="006546B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(ოცდაათი) 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დღისა აუნაზღაუროს ზიანი მესამე პირს</w:t>
      </w:r>
      <w:r w:rsidR="0004016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 მიუხედავად იმისა ამ თარიღისათვის დადგენილია თუ არა სადაზღვევო შემთხვევის</w:t>
      </w:r>
      <w:r w:rsidR="00C8271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4016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გამოწვევაზე პასუხისმგებელი პირი</w:t>
      </w:r>
      <w:r w:rsidR="00E755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. </w:t>
      </w:r>
    </w:p>
    <w:p w14:paraId="55BA263E" w14:textId="65037670" w:rsidR="00324A47" w:rsidRPr="00F568C5" w:rsidRDefault="00324A47" w:rsidP="003C13F1">
      <w:pPr>
        <w:pStyle w:val="NoSpacing"/>
        <w:numPr>
          <w:ilvl w:val="0"/>
          <w:numId w:val="21"/>
        </w:numPr>
        <w:ind w:left="-720" w:firstLine="0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დაზარალებულისათვის   სადაზღვევო   ანაზღაურების   გადახდის   შემდეგ,   მზღვეველს უფლება  აქვს  რეგრესის  წესით  წაუყენოს  მოთხოვნა  სადაზღვევო შემთხვევის დადგომაზე პასუხისმგებელ პირს, ასეთის არსებობის შემთხვევაში.</w:t>
      </w:r>
    </w:p>
    <w:p w14:paraId="2536292C" w14:textId="1289D1DE" w:rsidR="003854DB" w:rsidRPr="00F568C5" w:rsidRDefault="00324A47" w:rsidP="003C13F1">
      <w:pPr>
        <w:pStyle w:val="NoSpacing"/>
        <w:numPr>
          <w:ilvl w:val="0"/>
          <w:numId w:val="21"/>
        </w:numPr>
        <w:ind w:left="-720" w:firstLine="0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A0D1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დაუშვებელია მზღვეველის მიერ </w:t>
      </w:r>
      <w:bookmarkStart w:id="2" w:name="_Hlk497833882"/>
      <w:r w:rsidR="007A0D1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მასობრივი თავშეყრის ობიექტის მფლობელისათვის </w:t>
      </w:r>
      <w:r w:rsidR="00846BE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სამოქალაქო პასუხისმგებლობის სავალდებულო დაზღვევის </w:t>
      </w:r>
      <w:r w:rsidR="00E5759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შესახებ </w:t>
      </w:r>
      <w:r w:rsidR="00846BE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ხელშეკრულები</w:t>
      </w:r>
      <w:r w:rsidR="007A0D1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 დადებაზე უარის თქმა</w:t>
      </w:r>
      <w:bookmarkEnd w:id="2"/>
      <w:r w:rsidR="007A0D1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, </w:t>
      </w:r>
      <w:r w:rsidR="00E707F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გარდა ამ მუხლის მე-</w:t>
      </w:r>
      <w:r w:rsidR="00E90C4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9</w:t>
      </w:r>
      <w:r w:rsidR="00E707F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პუნქტით გათვალისწინებული შემთხვევისა, </w:t>
      </w:r>
      <w:r w:rsidR="007A0D1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ან ხელშეკრულებაში</w:t>
      </w:r>
      <w:r w:rsidR="00846BE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ისეთი </w:t>
      </w:r>
      <w:r w:rsidR="0083712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პირობის</w:t>
      </w:r>
      <w:r w:rsidR="00846BE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არსებობა</w:t>
      </w:r>
      <w:r w:rsidR="0015206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="00846BE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რომელიც </w:t>
      </w:r>
      <w:r w:rsidR="00C16D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აუარესებს </w:t>
      </w:r>
      <w:r w:rsidR="00C16D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lastRenderedPageBreak/>
        <w:t>დამზღვევის</w:t>
      </w:r>
      <w:r w:rsidR="00E5759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/დაზარალებულის </w:t>
      </w:r>
      <w:r w:rsidR="00C16D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მდგომარეობას ან </w:t>
      </w:r>
      <w:r w:rsidR="00846BE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ეწინააღმდეგება ამ </w:t>
      </w:r>
      <w:r w:rsidR="00E5759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წესით განსაზ</w:t>
      </w:r>
      <w:r w:rsidR="002B408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ღ</w:t>
      </w:r>
      <w:r w:rsidR="00E5759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ვრული ზიანის ანა</w:t>
      </w:r>
      <w:r w:rsidR="00846BE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ზღაურებ</w:t>
      </w:r>
      <w:r w:rsidR="00692A6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</w:t>
      </w:r>
      <w:r w:rsidR="00846BE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</w:t>
      </w:r>
      <w:r w:rsidR="00692A6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წინაპირობას</w:t>
      </w:r>
      <w:r w:rsidR="00846BE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.</w:t>
      </w:r>
      <w:r w:rsidR="00E707F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</w:p>
    <w:p w14:paraId="1B226F43" w14:textId="0D5853E1" w:rsidR="00E707F1" w:rsidRPr="00F568C5" w:rsidRDefault="000A791D" w:rsidP="003C13F1">
      <w:pPr>
        <w:pStyle w:val="NoSpacing"/>
        <w:numPr>
          <w:ilvl w:val="0"/>
          <w:numId w:val="21"/>
        </w:numPr>
        <w:ind w:left="-720" w:firstLine="11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მზღვეველი უფლებამოსილია </w:t>
      </w:r>
      <w:r w:rsidR="006618A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უარი განაცხადოს </w:t>
      </w:r>
      <w:r w:rsidR="006618A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სავალდებულო დაზღვევის </w:t>
      </w:r>
      <w:r w:rsidR="0032593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პოლისით გათვალისწინებულ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</w:t>
      </w:r>
      <w:r w:rsidR="00FB239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32593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618A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ვალდებულებებ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ის აღებაზე, თუ საფრთხე ექმნება „დაზღვევის შესახებ“ საქართველოს კანონით დადგენილ მზღვეველის ეკონომიკური და ნორმატიული ლიმიტების დაცვას. </w:t>
      </w:r>
      <w:r w:rsidR="006618A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</w:p>
    <w:p w14:paraId="5514DF26" w14:textId="77777777" w:rsidR="00A3255A" w:rsidRPr="00F568C5" w:rsidRDefault="00A3255A" w:rsidP="000F2B5C">
      <w:pPr>
        <w:pStyle w:val="NoSpacing"/>
        <w:jc w:val="both"/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</w:pPr>
    </w:p>
    <w:p w14:paraId="489E40B5" w14:textId="77777777" w:rsidR="00A3255A" w:rsidRPr="00F568C5" w:rsidRDefault="00A3255A" w:rsidP="00846BE6">
      <w:pPr>
        <w:pStyle w:val="NoSpacing"/>
        <w:ind w:left="-720"/>
        <w:jc w:val="both"/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</w:pPr>
    </w:p>
    <w:p w14:paraId="6247C7CA" w14:textId="1CC18F2C" w:rsidR="00502F9B" w:rsidRPr="00F568C5" w:rsidRDefault="00846BE6" w:rsidP="00846BE6">
      <w:pPr>
        <w:pStyle w:val="NoSpacing"/>
        <w:ind w:left="-720"/>
        <w:jc w:val="both"/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  <w:t xml:space="preserve">მუხლი </w:t>
      </w:r>
      <w:r w:rsidR="00742954" w:rsidRPr="00F568C5"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  <w:t>5</w:t>
      </w:r>
      <w:r w:rsidRPr="00F568C5"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  <w:t xml:space="preserve">. სადაზღვევო </w:t>
      </w:r>
      <w:r w:rsidR="00635E71" w:rsidRPr="00F568C5"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  <w:t>ლიმიტი/ლიმიტები</w:t>
      </w:r>
      <w:r w:rsidR="0058584D" w:rsidRPr="00F568C5"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  <w:t xml:space="preserve"> და სადაზღვევო ანაზღაურება</w:t>
      </w:r>
    </w:p>
    <w:p w14:paraId="7879916D" w14:textId="77777777" w:rsidR="00692A6D" w:rsidRPr="00F568C5" w:rsidRDefault="00692A6D" w:rsidP="00846BE6">
      <w:pPr>
        <w:pStyle w:val="NoSpacing"/>
        <w:ind w:left="-720"/>
        <w:jc w:val="both"/>
        <w:rPr>
          <w:rFonts w:ascii="Sylfaen" w:eastAsia="Sylfaen_PDF_Subset" w:hAnsi="Sylfaen" w:cs="Sylfaen_PDF_Subset"/>
          <w:b/>
          <w:color w:val="000000" w:themeColor="text1"/>
          <w:sz w:val="24"/>
          <w:szCs w:val="24"/>
          <w:lang w:val="ka-GE"/>
        </w:rPr>
      </w:pPr>
    </w:p>
    <w:p w14:paraId="6ACCF11D" w14:textId="2F832CC2" w:rsidR="00692A6D" w:rsidRPr="00F568C5" w:rsidRDefault="00692A6D" w:rsidP="00602D31">
      <w:pPr>
        <w:pStyle w:val="NoSpacing"/>
        <w:numPr>
          <w:ilvl w:val="0"/>
          <w:numId w:val="13"/>
        </w:numPr>
        <w:spacing w:before="120" w:after="120"/>
        <w:ind w:left="-720" w:firstLine="11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მასობრივი თავშეყრის ობიექტის მფლობელის სავალდებულო სამოქალაქო პასუხისმგებლობის დაზღვევის</w:t>
      </w:r>
      <w:r w:rsidR="006F416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პოლისის </w:t>
      </w:r>
      <w:r w:rsidR="004A777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წლიური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სადაზღვევო </w:t>
      </w:r>
      <w:r w:rsidR="004F6F7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ლიმიტი</w:t>
      </w:r>
      <w:r w:rsidR="00A52D2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/ლიმიტები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განისაზღვრება:</w:t>
      </w:r>
    </w:p>
    <w:p w14:paraId="11C175BB" w14:textId="314D26EA" w:rsidR="00692A6D" w:rsidRPr="00F568C5" w:rsidRDefault="007B43BC" w:rsidP="00602D31">
      <w:pPr>
        <w:pStyle w:val="NoSpacing"/>
        <w:spacing w:before="120" w:after="120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_PDF_Subset"/>
          <w:color w:val="000000" w:themeColor="text1"/>
          <w:sz w:val="24"/>
          <w:szCs w:val="24"/>
          <w:lang w:val="ka-GE"/>
        </w:rPr>
        <w:t xml:space="preserve">ა) </w:t>
      </w:r>
      <w:r w:rsidR="008B1078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სავაჭრო </w:t>
      </w:r>
      <w:r w:rsidR="004E3BD1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ცენტრის/ბაზრობის</w:t>
      </w:r>
      <w:r w:rsidR="004F78E6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245853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შემთხვევაში</w:t>
      </w:r>
      <w:r w:rsidR="004A7777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</w:t>
      </w:r>
      <w:r w:rsidR="00944CCF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მინიმალური: </w:t>
      </w:r>
    </w:p>
    <w:p w14:paraId="70587A93" w14:textId="366F18D9" w:rsidR="00692A6D" w:rsidRPr="00F568C5" w:rsidRDefault="00692A6D" w:rsidP="00602D31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ა.ა)</w:t>
      </w:r>
      <w:r w:rsidR="006E249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8395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დაზარალებულის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სიცოცხლის</w:t>
      </w:r>
      <w:r w:rsidR="004E3BD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ათვის </w:t>
      </w:r>
      <w:r w:rsidR="003527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და ჯანმრთელობისათვის </w:t>
      </w:r>
      <w:r w:rsidR="004E3BD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მიყენებულ ზიანზე </w:t>
      </w:r>
      <w:r w:rsidR="003527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- </w:t>
      </w:r>
      <w:r w:rsidR="004E3BD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30</w:t>
      </w:r>
      <w:r w:rsidR="003527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0</w:t>
      </w:r>
      <w:r w:rsidR="0009380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4E3BD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000 ლარი</w:t>
      </w:r>
      <w:r w:rsidR="009D5AA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</w:t>
      </w:r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.</w:t>
      </w:r>
      <w:r w:rsidR="004E3BD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3527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ამასთან</w:t>
      </w:r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="003527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2825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თითოეული სადაზღვევო შემთხვევის დროს ერთ </w:t>
      </w:r>
      <w:r w:rsidR="003527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დაზარალებულ</w:t>
      </w:r>
      <w:r w:rsidR="0028259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ზე</w:t>
      </w:r>
      <w:r w:rsidR="00A20C9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- </w:t>
      </w:r>
      <w:r w:rsidR="003527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სიცოცხლისათვის მიყენებულ ზიანზე</w:t>
      </w:r>
      <w:r w:rsidR="00F908C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3527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30 000 ლარი</w:t>
      </w:r>
      <w:r w:rsidR="007E590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</w:t>
      </w:r>
      <w:r w:rsidR="003527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, ხოლო </w:t>
      </w:r>
      <w:r w:rsidR="007B43B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ჯანმრთ</w:t>
      </w:r>
      <w:r w:rsidR="004F5428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ე</w:t>
      </w:r>
      <w:r w:rsidR="007B43B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ლობისათვის მიყენებულ ზიანზე</w:t>
      </w:r>
      <w:r w:rsidR="004F78E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3527B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F908C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4E3BD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15</w:t>
      </w:r>
      <w:r w:rsidR="0009380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B43B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000 ლარ</w:t>
      </w:r>
      <w:r w:rsidR="00391B2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</w:t>
      </w:r>
      <w:r w:rsidR="007E5903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თ;</w:t>
      </w:r>
    </w:p>
    <w:p w14:paraId="2B819B11" w14:textId="45245AE3" w:rsidR="00427DAA" w:rsidRPr="00B90A59" w:rsidRDefault="00692A6D" w:rsidP="007F02DF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ა.ბ)</w:t>
      </w:r>
      <w:r w:rsidR="0068395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ობიექტ</w:t>
      </w:r>
      <w:r w:rsidR="00753E4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ში </w:t>
      </w:r>
      <w:r w:rsidR="00210AC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კომერციული საქმიანობით დაკავებული</w:t>
      </w:r>
      <w:r w:rsidR="004A777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მეწარმე სუბიექტის</w:t>
      </w:r>
      <w:r w:rsidR="00210AC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ქონებისთვის</w:t>
      </w:r>
      <w:r w:rsidR="00092D9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(მოძრავი </w:t>
      </w:r>
      <w:r w:rsidR="00092D9F" w:rsidRPr="00B90A59">
        <w:rPr>
          <w:rFonts w:ascii="Sylfaen" w:eastAsia="Sylfaen_PDF_Subset" w:hAnsi="Sylfaen" w:cs="Sylfaen"/>
          <w:sz w:val="24"/>
          <w:szCs w:val="24"/>
          <w:lang w:val="ka-GE"/>
        </w:rPr>
        <w:t>ქონება, მარაგები)</w:t>
      </w:r>
      <w:r w:rsidR="00753E49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მიყენებ</w:t>
      </w:r>
      <w:r w:rsidR="00391B25" w:rsidRPr="00B90A59">
        <w:rPr>
          <w:rFonts w:ascii="Sylfaen" w:eastAsia="Sylfaen_PDF_Subset" w:hAnsi="Sylfaen" w:cs="Sylfaen"/>
          <w:sz w:val="24"/>
          <w:szCs w:val="24"/>
          <w:lang w:val="ka-GE"/>
        </w:rPr>
        <w:t>ულ ზიანზე</w:t>
      </w:r>
      <w:r w:rsidR="00800D24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-</w:t>
      </w:r>
      <w:r w:rsidR="00D37496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ობიექტში </w:t>
      </w:r>
      <w:r w:rsidR="00FC4A6D" w:rsidRPr="00B90A59">
        <w:rPr>
          <w:rFonts w:ascii="Sylfaen" w:eastAsia="Sylfaen_PDF_Subset" w:hAnsi="Sylfaen" w:cs="Sylfaen"/>
          <w:sz w:val="24"/>
          <w:szCs w:val="24"/>
          <w:lang w:val="ka-GE"/>
        </w:rPr>
        <w:t>ფუნქციონირებადი კომერციული ობიექტების</w:t>
      </w:r>
      <w:r w:rsidR="00FC4A6D" w:rsidRPr="00B90A59">
        <w:rPr>
          <w:rFonts w:ascii="Sylfaen" w:eastAsia="Sylfaen_PDF_Subset" w:hAnsi="Sylfaen" w:cs="Sylfaen"/>
          <w:sz w:val="24"/>
          <w:szCs w:val="24"/>
        </w:rPr>
        <w:t xml:space="preserve"> </w:t>
      </w:r>
      <w:r w:rsidR="00B9504E" w:rsidRPr="00B90A59">
        <w:rPr>
          <w:rFonts w:ascii="Sylfaen" w:eastAsia="Sylfaen_PDF_Subset" w:hAnsi="Sylfaen" w:cs="Sylfaen"/>
          <w:sz w:val="24"/>
          <w:szCs w:val="24"/>
          <w:lang w:val="ka-GE"/>
        </w:rPr>
        <w:t>(</w:t>
      </w:r>
      <w:r w:rsidR="00CC027C" w:rsidRPr="00B90A59">
        <w:rPr>
          <w:rFonts w:ascii="Sylfaen" w:eastAsia="Sylfaen_PDF_Subset" w:hAnsi="Sylfaen" w:cs="Sylfaen"/>
          <w:sz w:val="24"/>
          <w:szCs w:val="24"/>
          <w:lang w:val="ka-GE"/>
        </w:rPr>
        <w:t>გარდა იმ ობიექტებისა, რომელთა</w:t>
      </w:r>
      <w:r w:rsidR="003D79D4" w:rsidRPr="00B90A59">
        <w:rPr>
          <w:rFonts w:ascii="Sylfaen" w:eastAsia="Sylfaen_PDF_Subset" w:hAnsi="Sylfaen" w:cs="Sylfaen"/>
          <w:sz w:val="24"/>
          <w:szCs w:val="24"/>
        </w:rPr>
        <w:t xml:space="preserve"> </w:t>
      </w:r>
      <w:r w:rsidR="003D79D4" w:rsidRPr="00B90A59">
        <w:rPr>
          <w:rFonts w:ascii="Sylfaen" w:eastAsia="Sylfaen_PDF_Subset" w:hAnsi="Sylfaen" w:cs="Sylfaen"/>
          <w:sz w:val="24"/>
          <w:szCs w:val="24"/>
          <w:lang w:val="ka-GE"/>
        </w:rPr>
        <w:t>დაზღვევაც უზრუნველყოფილი</w:t>
      </w:r>
      <w:r w:rsidR="008C3131" w:rsidRPr="00B90A59">
        <w:rPr>
          <w:rFonts w:ascii="Sylfaen" w:eastAsia="Sylfaen_PDF_Subset" w:hAnsi="Sylfaen" w:cs="Sylfaen"/>
          <w:sz w:val="24"/>
          <w:szCs w:val="24"/>
          <w:lang w:val="ka-GE"/>
        </w:rPr>
        <w:t>ა მეწარმე სუბიექტის ან</w:t>
      </w:r>
      <w:r w:rsidR="003D79D4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ვაჭრობის ორგანიზატორ</w:t>
      </w:r>
      <w:r w:rsidR="008C3131" w:rsidRPr="00B90A59">
        <w:rPr>
          <w:rFonts w:ascii="Sylfaen" w:eastAsia="Sylfaen_PDF_Subset" w:hAnsi="Sylfaen" w:cs="Sylfaen"/>
          <w:sz w:val="24"/>
          <w:szCs w:val="24"/>
          <w:lang w:val="ka-GE"/>
        </w:rPr>
        <w:t>ი</w:t>
      </w:r>
      <w:r w:rsidR="003D79D4" w:rsidRPr="00B90A59">
        <w:rPr>
          <w:rFonts w:ascii="Sylfaen" w:eastAsia="Sylfaen_PDF_Subset" w:hAnsi="Sylfaen" w:cs="Sylfaen"/>
          <w:sz w:val="24"/>
          <w:szCs w:val="24"/>
          <w:lang w:val="ka-GE"/>
        </w:rPr>
        <w:t>ს/ადმინისტრაცი</w:t>
      </w:r>
      <w:r w:rsidR="008C3131" w:rsidRPr="00B90A59">
        <w:rPr>
          <w:rFonts w:ascii="Sylfaen" w:eastAsia="Sylfaen_PDF_Subset" w:hAnsi="Sylfaen" w:cs="Sylfaen"/>
          <w:sz w:val="24"/>
          <w:szCs w:val="24"/>
          <w:lang w:val="ka-GE"/>
        </w:rPr>
        <w:t>ი</w:t>
      </w:r>
      <w:r w:rsidR="003D79D4" w:rsidRPr="00B90A59">
        <w:rPr>
          <w:rFonts w:ascii="Sylfaen" w:eastAsia="Sylfaen_PDF_Subset" w:hAnsi="Sylfaen" w:cs="Sylfaen"/>
          <w:sz w:val="24"/>
          <w:szCs w:val="24"/>
          <w:lang w:val="ka-GE"/>
        </w:rPr>
        <w:t>ს</w:t>
      </w:r>
      <w:r w:rsidR="008C3131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მიერ</w:t>
      </w:r>
      <w:r w:rsidR="003D79D4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CC027C" w:rsidRPr="00B90A59">
        <w:rPr>
          <w:rFonts w:ascii="Sylfaen" w:eastAsia="Sylfaen_PDF_Subset" w:hAnsi="Sylfaen" w:cs="Sylfaen"/>
          <w:sz w:val="24"/>
          <w:szCs w:val="24"/>
          <w:lang w:val="ka-GE"/>
        </w:rPr>
        <w:t>ქონებ</w:t>
      </w:r>
      <w:r w:rsidR="003D79D4" w:rsidRPr="00B90A59">
        <w:rPr>
          <w:rFonts w:ascii="Sylfaen" w:eastAsia="Sylfaen_PDF_Subset" w:hAnsi="Sylfaen" w:cs="Sylfaen"/>
          <w:sz w:val="24"/>
          <w:szCs w:val="24"/>
          <w:lang w:val="ka-GE"/>
        </w:rPr>
        <w:t>ისა</w:t>
      </w:r>
      <w:r w:rsidR="00CC027C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და მარაგები</w:t>
      </w:r>
      <w:r w:rsidR="003D79D4" w:rsidRPr="00B90A59">
        <w:rPr>
          <w:rFonts w:ascii="Sylfaen" w:eastAsia="Sylfaen_PDF_Subset" w:hAnsi="Sylfaen" w:cs="Sylfaen"/>
          <w:sz w:val="24"/>
          <w:szCs w:val="24"/>
          <w:lang w:val="ka-GE"/>
        </w:rPr>
        <w:t>ს</w:t>
      </w:r>
      <w:r w:rsidR="00CC027C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ნებაყოფლობითი დაზღვევის პირობებით</w:t>
      </w:r>
      <w:r w:rsidR="009D6C8F" w:rsidRPr="00B90A59">
        <w:rPr>
          <w:rFonts w:ascii="Sylfaen" w:eastAsia="Sylfaen_PDF_Subset" w:hAnsi="Sylfaen" w:cs="Sylfaen"/>
          <w:sz w:val="24"/>
          <w:szCs w:val="24"/>
          <w:lang w:val="ka-GE"/>
        </w:rPr>
        <w:t>, სადაზღვევო თანხით არანაკლებ 15 000 ლარისა</w:t>
      </w:r>
      <w:r w:rsidR="00B9504E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) 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>რაოდენობის ნამრავლი</w:t>
      </w:r>
      <w:r w:rsidR="00605688" w:rsidRPr="00B90A59">
        <w:rPr>
          <w:rFonts w:ascii="Sylfaen" w:eastAsia="Sylfaen_PDF_Subset" w:hAnsi="Sylfaen" w:cs="Sylfaen"/>
          <w:sz w:val="24"/>
          <w:szCs w:val="24"/>
          <w:lang w:val="ka-GE"/>
        </w:rPr>
        <w:t>თ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391B25" w:rsidRPr="00B90A59">
        <w:rPr>
          <w:rFonts w:ascii="Sylfaen" w:eastAsia="Sylfaen_PDF_Subset" w:hAnsi="Sylfaen" w:cs="Sylfaen"/>
          <w:sz w:val="24"/>
          <w:szCs w:val="24"/>
          <w:lang w:val="ka-GE"/>
        </w:rPr>
        <w:t>15</w:t>
      </w:r>
      <w:r w:rsidR="00743D76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391B25" w:rsidRPr="00B90A59">
        <w:rPr>
          <w:rFonts w:ascii="Sylfaen" w:eastAsia="Sylfaen_PDF_Subset" w:hAnsi="Sylfaen" w:cs="Sylfaen"/>
          <w:sz w:val="24"/>
          <w:szCs w:val="24"/>
          <w:lang w:val="ka-GE"/>
        </w:rPr>
        <w:t>000 ლარ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>ზე</w:t>
      </w:r>
      <w:r w:rsidR="000742CB" w:rsidRPr="00B90A59">
        <w:rPr>
          <w:rFonts w:ascii="Sylfaen" w:eastAsia="Sylfaen_PDF_Subset" w:hAnsi="Sylfaen" w:cs="Sylfaen"/>
          <w:sz w:val="24"/>
          <w:szCs w:val="24"/>
          <w:lang w:val="ka-GE"/>
        </w:rPr>
        <w:t>,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არაუმეტეს 15 000 000 ლარისა</w:t>
      </w:r>
      <w:r w:rsidR="00D37496" w:rsidRPr="00B90A59">
        <w:rPr>
          <w:rFonts w:ascii="Sylfaen" w:eastAsia="Sylfaen_PDF_Subset" w:hAnsi="Sylfaen" w:cs="Sylfaen"/>
          <w:sz w:val="24"/>
          <w:szCs w:val="24"/>
          <w:lang w:val="ka-GE"/>
        </w:rPr>
        <w:t>.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ამასთან</w:t>
      </w:r>
      <w:r w:rsidR="00D37496" w:rsidRPr="00B90A59">
        <w:rPr>
          <w:rFonts w:ascii="Sylfaen" w:eastAsia="Sylfaen_PDF_Subset" w:hAnsi="Sylfaen" w:cs="Sylfaen"/>
          <w:sz w:val="24"/>
          <w:szCs w:val="24"/>
          <w:lang w:val="ka-GE"/>
        </w:rPr>
        <w:t>,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236A47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თითოეულ სადაზღვევო შემთხვევაზე 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ობიექტში </w:t>
      </w:r>
      <w:r w:rsidR="004A7777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მეწარმე სუბიექტის </w:t>
      </w:r>
      <w:r w:rsidR="00236A47" w:rsidRPr="00B90A59">
        <w:rPr>
          <w:rFonts w:ascii="Sylfaen" w:eastAsia="Sylfaen_PDF_Subset" w:hAnsi="Sylfaen" w:cs="Sylfaen"/>
          <w:sz w:val="24"/>
          <w:szCs w:val="24"/>
          <w:lang w:val="ka-GE"/>
        </w:rPr>
        <w:t>ერთი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კომერციული </w:t>
      </w:r>
      <w:r w:rsidR="00696F44" w:rsidRPr="00B90A59">
        <w:rPr>
          <w:rFonts w:ascii="Sylfaen" w:eastAsia="Sylfaen_PDF_Subset" w:hAnsi="Sylfaen" w:cs="Sylfaen"/>
          <w:sz w:val="24"/>
          <w:szCs w:val="24"/>
          <w:lang w:val="ka-GE"/>
        </w:rPr>
        <w:t>ობიექტისათვის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</w:t>
      </w:r>
      <w:r w:rsidR="00F079CC" w:rsidRPr="00B90A59">
        <w:rPr>
          <w:rFonts w:ascii="Sylfaen" w:eastAsia="Sylfaen_PDF_Subset" w:hAnsi="Sylfaen" w:cs="Sylfaen"/>
          <w:sz w:val="24"/>
          <w:szCs w:val="24"/>
          <w:lang w:val="ka-GE"/>
        </w:rPr>
        <w:t>-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15 000 ლარი</w:t>
      </w:r>
      <w:r w:rsidR="00605688" w:rsidRPr="00B90A59">
        <w:rPr>
          <w:rFonts w:ascii="Sylfaen" w:eastAsia="Sylfaen_PDF_Subset" w:hAnsi="Sylfaen" w:cs="Sylfaen"/>
          <w:sz w:val="24"/>
          <w:szCs w:val="24"/>
          <w:lang w:val="ka-GE"/>
        </w:rPr>
        <w:t>თ</w:t>
      </w:r>
      <w:r w:rsidR="007F02DF" w:rsidRPr="00B90A59">
        <w:rPr>
          <w:rFonts w:ascii="Sylfaen" w:eastAsia="Sylfaen_PDF_Subset" w:hAnsi="Sylfaen" w:cs="Sylfaen"/>
          <w:sz w:val="24"/>
          <w:szCs w:val="24"/>
          <w:lang w:val="ka-GE"/>
        </w:rPr>
        <w:t>.</w:t>
      </w:r>
    </w:p>
    <w:p w14:paraId="0EA0A3E5" w14:textId="6CBC8C3E" w:rsidR="007C534F" w:rsidRPr="00F568C5" w:rsidRDefault="007C534F" w:rsidP="00602D31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ბ)</w:t>
      </w:r>
      <w:r w:rsidR="00BA079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E81A91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ავტოგასამართი</w:t>
      </w:r>
      <w:r w:rsidR="005A7AB6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ან/და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აირგასამართი სადგური</w:t>
      </w:r>
      <w:r w:rsidR="008074B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 შემთხვევაში</w:t>
      </w:r>
      <w:r w:rsidR="004A777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, </w:t>
      </w:r>
      <w:r w:rsidR="005D072D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მინიმალური: </w:t>
      </w:r>
    </w:p>
    <w:p w14:paraId="45AEE1F7" w14:textId="0A6DFEDF" w:rsidR="00993C17" w:rsidRPr="00F568C5" w:rsidRDefault="0058584D" w:rsidP="00602D31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ბ.ა)</w:t>
      </w:r>
      <w:r w:rsidR="007C534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bookmarkStart w:id="3" w:name="_Hlk500516123"/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დაზარალებულის სიცოცხლისათვის და ჯანმრთელობისათვის მიყენებულ ზიანზე -</w:t>
      </w:r>
      <w:r w:rsidR="00797D9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300 000 ლარით. ამასთან, ერთი მფლობელის მიერ </w:t>
      </w:r>
      <w:r w:rsidR="00C16EA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ორი ან მეტი</w:t>
      </w:r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ავტოგასამართი/აირგასამართი ობიექტის (სადგურის) ფლობის შემთხვევაში </w:t>
      </w:r>
      <w:bookmarkStart w:id="4" w:name="_Hlk497909095"/>
      <w:proofErr w:type="spellStart"/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ამ</w:t>
      </w:r>
      <w:proofErr w:type="spellEnd"/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ობიექტების</w:t>
      </w:r>
      <w:proofErr w:type="spellEnd"/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რაოდენობის</w:t>
      </w:r>
      <w:proofErr w:type="spellEnd"/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ნამრავლ</w:t>
      </w:r>
      <w:proofErr w:type="spellEnd"/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</w:t>
      </w:r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თ</w:t>
      </w:r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300 000 ლარზ</w:t>
      </w:r>
      <w:bookmarkEnd w:id="4"/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ე, არაუმეტეს </w:t>
      </w:r>
      <w:r w:rsidR="00C16EA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3 </w:t>
      </w:r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000</w:t>
      </w:r>
      <w:r w:rsidR="00C16EA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000 ლარისა</w:t>
      </w:r>
      <w:r w:rsidR="00234EA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="001E7F8B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r w:rsidR="004A777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ხოლო </w:t>
      </w:r>
      <w:r w:rsidR="00993C1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თითოეულ</w:t>
      </w:r>
      <w:r w:rsidR="0003618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 სადაზღვევო შემთხვევის</w:t>
      </w:r>
      <w:r w:rsidR="00B766F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თვის </w:t>
      </w:r>
      <w:r w:rsidR="007566B2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პასუხისმგებლობის მაქსიმალური ოდენობა 300 000 ლარი,</w:t>
      </w:r>
      <w:r w:rsidR="0003618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ერთ</w:t>
      </w:r>
      <w:r w:rsidR="00993C1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დაზარა</w:t>
      </w:r>
      <w:r w:rsidR="0003618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ლებულზე</w:t>
      </w:r>
      <w:r w:rsidR="004A777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:</w:t>
      </w:r>
      <w:r w:rsidR="00036185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993C1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სიცოცხლისათვის მიყენებულ ზიანზე - 30</w:t>
      </w:r>
      <w:r w:rsidR="00C16EA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993C1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000 ლარი</w:t>
      </w:r>
      <w:r w:rsidR="00C16EA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</w:t>
      </w:r>
      <w:r w:rsidR="00993C1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 ჯანმრთელობისათვის მიყენებულ ზიანზე – 1</w:t>
      </w:r>
      <w:r w:rsidR="00C16EA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5 </w:t>
      </w:r>
      <w:r w:rsidR="00993C1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000 ლარი</w:t>
      </w:r>
      <w:r w:rsidR="00C16EA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</w:t>
      </w:r>
      <w:r w:rsidR="00C93898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;</w:t>
      </w:r>
    </w:p>
    <w:bookmarkEnd w:id="3"/>
    <w:p w14:paraId="0B9EADFA" w14:textId="765894B5" w:rsidR="00D2159E" w:rsidRDefault="0058584D" w:rsidP="00D2159E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ბ.ბ) </w:t>
      </w:r>
      <w:r w:rsidR="003779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დაზარალებულის ქონებისთვის მიყენებულ ზიანზე -  200 000 ლარით.  ამასთან, ერთი მფლობელის მიერ ორი ან მეტი ავტოგასამართი/აირგასამართი ობიექტის (სადგურის) ფლობის შემთხვევაში</w:t>
      </w:r>
      <w:r w:rsidR="004A7777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="003779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ამ</w:t>
      </w:r>
      <w:proofErr w:type="spellEnd"/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ობიექტების</w:t>
      </w:r>
      <w:proofErr w:type="spellEnd"/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რაოდენობის</w:t>
      </w:r>
      <w:proofErr w:type="spellEnd"/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ნამრავლ</w:t>
      </w:r>
      <w:proofErr w:type="spellEnd"/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ი</w:t>
      </w:r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</w:rPr>
        <w:t>თ</w:t>
      </w:r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200 000 ლარზე,</w:t>
      </w:r>
      <w:r w:rsidR="003779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არაუმეტეს 2,000,000 ლარისა.</w:t>
      </w:r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თითოეული</w:t>
      </w:r>
      <w:r w:rsidR="003779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სადაზღვევო შემთხვევის</w:t>
      </w:r>
      <w:r w:rsidR="0003563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თვის პასუხისმგებლობის მაქსიმალური ოდენობა 200 000 ლარი, ხოლო </w:t>
      </w:r>
      <w:r w:rsidR="003779E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ერთი დაზარალებულის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ქონებისთვის მიყენებულ ზიანზე – 15,000 ლარი</w:t>
      </w:r>
      <w:r w:rsidR="00BF478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თ.</w:t>
      </w:r>
    </w:p>
    <w:p w14:paraId="3F4DE30F" w14:textId="71C53995" w:rsidR="00947A84" w:rsidRPr="00B90A59" w:rsidRDefault="00947A84" w:rsidP="00D2159E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sz w:val="24"/>
          <w:szCs w:val="24"/>
          <w:lang w:val="ka-GE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გ) სასტუმროს შემთხვევაში, მინიმალური:</w:t>
      </w:r>
    </w:p>
    <w:p w14:paraId="363EFF24" w14:textId="28623D8E" w:rsidR="00947A84" w:rsidRPr="00B90A59" w:rsidRDefault="00947A84" w:rsidP="00D2159E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sz w:val="24"/>
          <w:szCs w:val="24"/>
          <w:lang w:val="ka-GE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lastRenderedPageBreak/>
        <w:t xml:space="preserve">გ.ა) </w:t>
      </w:r>
      <w:r w:rsidR="008A66D0" w:rsidRPr="00B90A59">
        <w:rPr>
          <w:rFonts w:ascii="Sylfaen" w:eastAsia="Sylfaen_PDF_Subset" w:hAnsi="Sylfaen" w:cs="Sylfaen"/>
          <w:sz w:val="24"/>
          <w:szCs w:val="24"/>
          <w:lang w:val="ka-GE"/>
        </w:rPr>
        <w:t>დაზარალებულის სიცოცხლისათვის და ჯანმრთელობისათვის მიყენებულ ზიანზე - 600 000 ლარით. ამასთან, თითოეული სადაზღვევო შემთხვევის დროს ერთ დაზარალებულზე - სიცოცხლისათვის მიყენებულ ზიანზე  30 000 ლარით, ხოლო ჯანმრთელობისათვის მიყენებულ ზიანზე   15 000 ლარით;</w:t>
      </w:r>
    </w:p>
    <w:p w14:paraId="5838B999" w14:textId="04CBB6C2" w:rsidR="00C93898" w:rsidRPr="00B90A59" w:rsidRDefault="00C93898" w:rsidP="00D2159E">
      <w:pPr>
        <w:pStyle w:val="NoSpacing"/>
        <w:spacing w:before="120" w:after="120"/>
        <w:ind w:left="-709"/>
        <w:jc w:val="both"/>
        <w:rPr>
          <w:rFonts w:ascii="Sylfaen" w:eastAsia="Sylfaen_PDF_Subset" w:hAnsi="Sylfaen" w:cs="Sylfaen"/>
          <w:sz w:val="24"/>
          <w:szCs w:val="24"/>
          <w:lang w:val="ka-GE"/>
        </w:rPr>
      </w:pP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გ.ბ) დაზარალებულის ქონებისთვის მიყენებულ ზიანზე -  </w:t>
      </w:r>
      <w:r w:rsidR="00B21546" w:rsidRPr="00B90A59">
        <w:rPr>
          <w:rFonts w:ascii="Sylfaen" w:eastAsia="Sylfaen_PDF_Subset" w:hAnsi="Sylfaen" w:cs="Sylfaen"/>
          <w:sz w:val="24"/>
          <w:szCs w:val="24"/>
          <w:lang w:val="ka-GE"/>
        </w:rPr>
        <w:t>3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00 000 ლარით. </w:t>
      </w:r>
      <w:r w:rsidR="00B21546"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ამასთან, 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>თითოეული სადაზღვევო შემთხვევი</w:t>
      </w:r>
      <w:r w:rsidR="00B21546" w:rsidRPr="00B90A59">
        <w:rPr>
          <w:rFonts w:ascii="Sylfaen" w:eastAsia="Sylfaen_PDF_Subset" w:hAnsi="Sylfaen" w:cs="Sylfaen"/>
          <w:sz w:val="24"/>
          <w:szCs w:val="24"/>
          <w:lang w:val="ka-GE"/>
        </w:rPr>
        <w:t>ს დროს</w:t>
      </w:r>
      <w:r w:rsidRPr="00B90A59">
        <w:rPr>
          <w:rFonts w:ascii="Sylfaen" w:eastAsia="Sylfaen_PDF_Subset" w:hAnsi="Sylfaen" w:cs="Sylfaen"/>
          <w:sz w:val="24"/>
          <w:szCs w:val="24"/>
          <w:lang w:val="ka-GE"/>
        </w:rPr>
        <w:t xml:space="preserve"> ერთი დაზარალებულის ქონებისთვის მიყენებულ ზიანზე – 15,000 ლარით.</w:t>
      </w:r>
    </w:p>
    <w:p w14:paraId="3998CCB5" w14:textId="77777777" w:rsidR="00D2159E" w:rsidRPr="00F568C5" w:rsidRDefault="0058584D" w:rsidP="00D2159E">
      <w:pPr>
        <w:pStyle w:val="NoSpacing"/>
        <w:numPr>
          <w:ilvl w:val="0"/>
          <w:numId w:val="13"/>
        </w:numPr>
        <w:spacing w:before="120" w:after="120"/>
        <w:ind w:left="-720" w:firstLine="11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სადაზღვევო ანაზღაურების ოდენობა განისაზღვრება მესამე პირისათვის მიყენებული ზიანის ოდენობით, მაგრამ არაუმეტეს სადაზღვევო </w:t>
      </w:r>
      <w:r w:rsidR="00FF249A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ლიმიტისა</w:t>
      </w:r>
      <w:r w:rsidR="00E34F52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.</w:t>
      </w:r>
      <w:r w:rsidR="00DE1CF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ამასთან, მზღვეველის პასუხისმგებლობის მაქსიმალური ოდენობა მცირდება, </w:t>
      </w:r>
      <w:r w:rsidR="00E46F90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სავალდებულო დაზღვევის </w:t>
      </w:r>
      <w:r w:rsidR="003F2D4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პოლისის </w:t>
      </w:r>
      <w:r w:rsidR="00DE1CF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ფარგლებში გაცემული სადაზღვევო ანაზღაურების ოდენობით. </w:t>
      </w:r>
    </w:p>
    <w:p w14:paraId="2DEEC811" w14:textId="63B57B8D" w:rsidR="00D2159E" w:rsidRPr="00F568C5" w:rsidRDefault="00D2159E" w:rsidP="00D2159E">
      <w:pPr>
        <w:pStyle w:val="NoSpacing"/>
        <w:numPr>
          <w:ilvl w:val="0"/>
          <w:numId w:val="13"/>
        </w:numPr>
        <w:spacing w:before="120" w:after="120"/>
        <w:ind w:left="-720" w:firstLine="11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ამ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მუხლის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პირველი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პუნქტის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„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>.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ბ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“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ქვეპუნქტის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მიზნებისათვის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,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თუ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="00D25674" w:rsidRPr="00F568C5">
        <w:rPr>
          <w:rFonts w:ascii="Sylfaen" w:eastAsia="Sylfaen_PDF_Subset" w:hAnsi="Sylfaen"/>
          <w:color w:val="000000" w:themeColor="text1"/>
          <w:sz w:val="24"/>
          <w:szCs w:val="24"/>
          <w:lang w:val="ka-GE"/>
        </w:rPr>
        <w:t>მეწარმე სუბიექტი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="003E4C2E" w:rsidRPr="00F568C5">
        <w:rPr>
          <w:rFonts w:ascii="Sylfaen" w:eastAsia="Sylfaen_PDF_Subset" w:hAnsi="Sylfaen"/>
          <w:color w:val="000000" w:themeColor="text1"/>
          <w:sz w:val="24"/>
          <w:szCs w:val="24"/>
          <w:lang w:val="ka-GE"/>
        </w:rPr>
        <w:t>(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დაზარალებული</w:t>
      </w:r>
      <w:r w:rsidR="003E4C2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)</w:t>
      </w:r>
      <w:r w:rsidR="00AD6B62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ვერ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უზრუნველყოფს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მზღვეველისათვის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ქონებაზე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მიყენებული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ზიანის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ოდენობის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დამადასტურებელი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დოკუმე</w:t>
      </w:r>
      <w:r w:rsidR="00C02EC9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ნტების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მიწოდებას</w:t>
      </w:r>
      <w:r w:rsidR="0058714F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მზღვეველი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აანაზღაურებს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ზიანს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ერთჯერადი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სადაზღვევო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ანაზღაურების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გაცემის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გზით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,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რომელიც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გაიანგარიშება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თითოეული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დაზარალებულისათვის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ერთი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კომერციული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ობიექტის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ფართის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მიხედვით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(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მათ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შორის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სასაწყობე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ფართი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)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და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შეადგენს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1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2X500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ლარს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,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მაგრამ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არაუმეტეს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3</w:t>
      </w:r>
      <w:r w:rsidR="00E86870" w:rsidRPr="00F568C5">
        <w:rPr>
          <w:rFonts w:ascii="Sylfaen" w:eastAsia="Sylfaen_PDF_Subset" w:hAnsi="Sylfaen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>000 (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სამი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ათასი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 xml:space="preserve">) </w:t>
      </w: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ლარისა</w:t>
      </w:r>
      <w:r w:rsidRPr="00F568C5">
        <w:rPr>
          <w:rFonts w:eastAsia="Sylfaen_PDF_Subset"/>
          <w:color w:val="000000" w:themeColor="text1"/>
          <w:sz w:val="24"/>
          <w:szCs w:val="24"/>
          <w:lang w:val="ka-GE"/>
        </w:rPr>
        <w:t>.</w:t>
      </w:r>
    </w:p>
    <w:p w14:paraId="6BD35D8E" w14:textId="26D590FB" w:rsidR="006E636C" w:rsidRPr="00845DB4" w:rsidRDefault="00862C5B" w:rsidP="00BE258C">
      <w:pPr>
        <w:pStyle w:val="NoSpacing"/>
        <w:numPr>
          <w:ilvl w:val="0"/>
          <w:numId w:val="13"/>
        </w:numPr>
        <w:spacing w:before="120" w:after="120"/>
        <w:ind w:left="-720" w:firstLine="11"/>
        <w:jc w:val="both"/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სავალდებულო დაზღვევის პოლისის წლიური </w:t>
      </w:r>
      <w:r w:rsidR="00423DC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სადაზღვევო ლიმიტის ამოწურვის შემთხვევაში</w:t>
      </w:r>
      <w:r w:rsidR="00D2567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>,</w:t>
      </w:r>
      <w:r w:rsidR="00423DC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მასობრივი თავშეყრის ობიექტის მფლობელი ვალდებულია </w:t>
      </w:r>
      <w:r w:rsidR="00D25674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დააზღვიოს სავალდებულო სამოქალაქო პასუხისმგებლობა </w:t>
      </w:r>
      <w:r w:rsidR="00423DC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დაზღვევის პერიოდის უწყვეტობის </w:t>
      </w:r>
      <w:r w:rsidR="009C1E0C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პრინციპის დაცვით. </w:t>
      </w:r>
      <w:r w:rsidR="00423DCE" w:rsidRPr="00F568C5">
        <w:rPr>
          <w:rFonts w:ascii="Sylfaen" w:eastAsia="Sylfaen_PDF_Subset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58584D" w:rsidRPr="00845DB4">
        <w:rPr>
          <w:rFonts w:ascii="Sylfaen" w:eastAsia="Sylfaen_PDF_Subset" w:hAnsi="Sylfaen" w:cs="Sylfaen_PDF_Subset"/>
          <w:color w:val="000000" w:themeColor="text1"/>
          <w:sz w:val="24"/>
          <w:szCs w:val="24"/>
          <w:lang w:val="ka-GE"/>
        </w:rPr>
        <w:t xml:space="preserve">  </w:t>
      </w:r>
    </w:p>
    <w:p w14:paraId="489FCCB6" w14:textId="77777777" w:rsidR="00436154" w:rsidRPr="00F568C5" w:rsidRDefault="00436154" w:rsidP="005B155B">
      <w:pPr>
        <w:pStyle w:val="NoSpacing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357D482C" w14:textId="6D76C09D" w:rsidR="00436154" w:rsidRPr="00F568C5" w:rsidRDefault="00436154" w:rsidP="00FE6557">
      <w:pPr>
        <w:pStyle w:val="NoSpacing"/>
        <w:ind w:left="-709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მუხლი </w:t>
      </w:r>
      <w:r w:rsidR="00605D65"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6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. ინფორმაციული უზრუნველყოფა და კონფიდენციალობა</w:t>
      </w:r>
    </w:p>
    <w:p w14:paraId="2DB0D1EC" w14:textId="77777777" w:rsidR="00095157" w:rsidRPr="00F568C5" w:rsidRDefault="00095157" w:rsidP="00FE6557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73721489" w14:textId="5B665E13" w:rsidR="00095157" w:rsidRPr="00F568C5" w:rsidRDefault="00095157" w:rsidP="00FE6557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1. ამ დადგენილების </w:t>
      </w:r>
      <w:r w:rsidR="000A36AA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შესრულების მიზნით საქართველოს ფინანსთა სამინისტროს სსიპ შემოსავლების სამსახური და მზღვეველი უფლებამო</w:t>
      </w:r>
      <w:r w:rsidR="00A00AC8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სილები არიან</w:t>
      </w:r>
      <w:r w:rsidR="000A36AA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დაამუშავონ მასობრივი თავშეყრის ობიექტის მფლობელის შესახებ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A36AA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და მის მიერ განხორციელებული დაზღვევის თაობაზე მონაცემები, მათ შორის პერსონალური მონაცემები. </w:t>
      </w:r>
    </w:p>
    <w:p w14:paraId="0F27CE24" w14:textId="78B61A05" w:rsidR="003B7C22" w:rsidRPr="00F568C5" w:rsidRDefault="00842173" w:rsidP="00842173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2. საქართველოს ფინანსთა სამინისტროს სსიპ შემოსავლების სამსახური </w:t>
      </w:r>
      <w:r w:rsidR="00296374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უზრუნველყოფს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მზღვეველებს მასობრივი თავშეყრის ობიექტის მფლობელის შესახებ მონაცემების მიწოდება</w:t>
      </w:r>
      <w:r w:rsidR="00296374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, ხოლო მზღვევ</w:t>
      </w:r>
      <w:r w:rsidR="004A67BB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ელი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უზრუნვე</w:t>
      </w:r>
      <w:r w:rsidR="004A67BB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ლყო</w:t>
      </w:r>
      <w:r w:rsidR="00296374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ფ</w:t>
      </w:r>
      <w:r w:rsidR="004A67BB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განხორციელებული დაზღვევის თაობაზე მონაცემების გადაცემა</w:t>
      </w:r>
      <w:r w:rsidR="00296374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14:paraId="0F87E103" w14:textId="37BDA4AA" w:rsidR="00095157" w:rsidRPr="00F568C5" w:rsidRDefault="008A27D3" w:rsidP="00FE6557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3</w:t>
      </w:r>
      <w:r w:rsidR="00095157" w:rsidRPr="00F568C5">
        <w:rPr>
          <w:rFonts w:ascii="Sylfaen" w:hAnsi="Sylfaen"/>
          <w:color w:val="000000" w:themeColor="text1"/>
          <w:sz w:val="24"/>
          <w:szCs w:val="24"/>
          <w:lang w:val="ka-GE"/>
        </w:rPr>
        <w:t>. ამ მუხლი</w:t>
      </w:r>
      <w:r w:rsidR="00842173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თ </w:t>
      </w:r>
      <w:r w:rsidR="00095157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გათვალისწ</w:t>
      </w:r>
      <w:r w:rsidR="00E9784B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ი</w:t>
      </w:r>
      <w:r w:rsidR="00095157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ნებული მხარეები ვალდებულნი არიან დაიცვან ინფორმაციის/მონაცემების კონფიდენციალურობა, რომელიც მათთვის ცნობილი გახდა უშუალოდ საქმიანობის განხორციელებისას.</w:t>
      </w:r>
    </w:p>
    <w:p w14:paraId="76D03CF7" w14:textId="77777777" w:rsidR="00577A92" w:rsidRPr="00F568C5" w:rsidRDefault="00577A92" w:rsidP="00FE6557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2DBFC658" w14:textId="77777777" w:rsidR="00577A92" w:rsidRPr="00F568C5" w:rsidRDefault="00577A92" w:rsidP="00FE6557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3128E620" w14:textId="77777777" w:rsidR="00577A92" w:rsidRPr="00F568C5" w:rsidRDefault="00577A92" w:rsidP="00FE6557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bookmarkStart w:id="5" w:name="_GoBack"/>
      <w:bookmarkEnd w:id="5"/>
    </w:p>
    <w:p w14:paraId="09113065" w14:textId="77777777" w:rsidR="00577A92" w:rsidRPr="00F568C5" w:rsidRDefault="00577A92" w:rsidP="00FE6557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737A5334" w14:textId="77777777" w:rsidR="00577A92" w:rsidRPr="00F568C5" w:rsidRDefault="00577A92" w:rsidP="00FE6557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593E9196" w14:textId="4EDC125C" w:rsidR="00577A92" w:rsidRDefault="00577A92" w:rsidP="005B155B">
      <w:pPr>
        <w:pStyle w:val="NoSpacing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6BB93281" w14:textId="3AD36BF6" w:rsidR="00E029AD" w:rsidRDefault="00E029AD" w:rsidP="005B155B">
      <w:pPr>
        <w:pStyle w:val="NoSpacing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79E5769C" w14:textId="77777777" w:rsidR="00577A92" w:rsidRPr="00F568C5" w:rsidRDefault="00577A92" w:rsidP="00884414">
      <w:pPr>
        <w:pStyle w:val="NoSpacing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7304264B" w14:textId="77777777" w:rsidR="00577A92" w:rsidRPr="00F568C5" w:rsidRDefault="00577A92" w:rsidP="00FE6557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14F3EDDA" w14:textId="5F88CD9B" w:rsidR="00577A92" w:rsidRPr="00F568C5" w:rsidRDefault="00577A92" w:rsidP="00577A92">
      <w:pPr>
        <w:pStyle w:val="NoSpacing"/>
        <w:ind w:left="-709"/>
        <w:jc w:val="center"/>
        <w:rPr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განმარტებითი ბარათი</w:t>
      </w:r>
    </w:p>
    <w:p w14:paraId="15E552B3" w14:textId="175BE2B5" w:rsidR="00577A92" w:rsidRPr="00F568C5" w:rsidRDefault="00577A92" w:rsidP="00577A92">
      <w:pPr>
        <w:pStyle w:val="NoSpacing"/>
        <w:ind w:left="-709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„მასობრივი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თავშეყრის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ობიექტების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განსაზღვრისა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მათი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მფლობელების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მიერ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მესამე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პირის წინაშე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სამოქალაქო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პასუხისმგებლობის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სავალდებულო დაზღვევის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წესის</w:t>
      </w:r>
      <w:r w:rsidR="00B933F9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ა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პირობების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დადგენის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შესახებ“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საქართველოს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მთავრობის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დადგენილების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პროექტზე</w:t>
      </w:r>
    </w:p>
    <w:p w14:paraId="2CD76D4C" w14:textId="77777777" w:rsidR="00577A92" w:rsidRPr="00F568C5" w:rsidRDefault="00577A92" w:rsidP="00577A92">
      <w:pPr>
        <w:pStyle w:val="NoSpacing"/>
        <w:ind w:left="-709"/>
        <w:jc w:val="center"/>
        <w:rPr>
          <w:b/>
          <w:color w:val="000000" w:themeColor="text1"/>
          <w:sz w:val="24"/>
          <w:szCs w:val="24"/>
          <w:lang w:val="ka-GE"/>
        </w:rPr>
      </w:pPr>
    </w:p>
    <w:p w14:paraId="19A2518E" w14:textId="77777777" w:rsidR="00577A92" w:rsidRPr="00F568C5" w:rsidRDefault="00577A92" w:rsidP="00577A92">
      <w:pPr>
        <w:pStyle w:val="NoSpacing"/>
        <w:ind w:left="-709"/>
        <w:jc w:val="both"/>
        <w:rPr>
          <w:b/>
          <w:color w:val="000000" w:themeColor="text1"/>
          <w:sz w:val="24"/>
          <w:szCs w:val="24"/>
          <w:lang w:val="ka-GE"/>
        </w:rPr>
      </w:pPr>
      <w:r w:rsidRPr="00F568C5">
        <w:rPr>
          <w:b/>
          <w:color w:val="000000" w:themeColor="text1"/>
          <w:sz w:val="24"/>
          <w:szCs w:val="24"/>
          <w:lang w:val="ka-GE"/>
        </w:rPr>
        <w:t xml:space="preserve">1.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ინფორმაცია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სამართლებრივი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აქტის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პროექტის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შესახებ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</w:p>
    <w:p w14:paraId="70A41EF1" w14:textId="1F41A3EF" w:rsidR="009F2514" w:rsidRPr="00F568C5" w:rsidRDefault="00F83184" w:rsidP="00F83184">
      <w:pPr>
        <w:pStyle w:val="CommentText"/>
        <w:ind w:left="-720" w:right="5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568C5">
        <w:rPr>
          <w:color w:val="000000" w:themeColor="text1"/>
          <w:sz w:val="24"/>
          <w:szCs w:val="24"/>
          <w:lang w:val="ka-GE"/>
        </w:rPr>
        <w:t>„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სამოქალაქო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უსაფრთხოების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F568C5">
        <w:rPr>
          <w:color w:val="000000" w:themeColor="text1"/>
          <w:sz w:val="24"/>
          <w:szCs w:val="24"/>
          <w:lang w:val="ka-GE"/>
        </w:rPr>
        <w:t xml:space="preserve">“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კანონი</w:t>
      </w:r>
      <w:r w:rsidR="009F2514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ითვალისწინებს იმ დადგენილებების ჩამონათვალს, რომლებიც საქართველოს მთავრობამ უნდა მიიღოს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2017 წლის 31 დეკემბრამდე</w:t>
      </w:r>
      <w:r w:rsidR="009F2514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. მათ შორისაა,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„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მასობრივი თავშეყრის ობიექტების განსაზღვრისა და მათი მფლობელების მიერ მესამე პირის წინაშე სამოქალაქო პასუხისმგებლობის სავალდებულო დაზღვევის წესისა და პირობების დადგენის შესახებ“ საქართველოს მთავრობის </w:t>
      </w:r>
      <w:r w:rsidR="009F2514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დადგენილება.</w:t>
      </w:r>
    </w:p>
    <w:p w14:paraId="76C03EBB" w14:textId="73816420" w:rsidR="00F83184" w:rsidRPr="00F568C5" w:rsidRDefault="009F2514" w:rsidP="009F2514">
      <w:pPr>
        <w:pStyle w:val="NoSpacing"/>
        <w:ind w:left="-709"/>
        <w:jc w:val="bot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დადგენილების </w:t>
      </w:r>
      <w:r w:rsidR="00F83184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მიღების მიზანია </w:t>
      </w:r>
      <w:r w:rsidRPr="00F568C5">
        <w:rPr>
          <w:color w:val="000000" w:themeColor="text1"/>
          <w:sz w:val="24"/>
          <w:szCs w:val="24"/>
          <w:lang w:val="ka-GE"/>
        </w:rPr>
        <w:t>„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სამოქალაქო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უსაფრთხოების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F568C5">
        <w:rPr>
          <w:color w:val="000000" w:themeColor="text1"/>
          <w:sz w:val="24"/>
          <w:szCs w:val="24"/>
          <w:lang w:val="ka-GE"/>
        </w:rPr>
        <w:t xml:space="preserve">“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კანონთან </w:t>
      </w:r>
      <w:r w:rsidR="00F83184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შესაბამისობაში მო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სვლა. </w:t>
      </w:r>
      <w:r w:rsidR="00F83184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ასევე,</w:t>
      </w:r>
      <w:r w:rsidR="00A00DB8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ვინაიდან,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მსოფლიოში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ფინანსური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რისკების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მართვის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ერთ</w:t>
      </w:r>
      <w:r w:rsidRPr="00F568C5">
        <w:rPr>
          <w:color w:val="000000" w:themeColor="text1"/>
          <w:sz w:val="24"/>
          <w:szCs w:val="24"/>
          <w:lang w:val="ka-GE"/>
        </w:rPr>
        <w:t>–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ერთ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ეფექტურ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ინსტრუმენტს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წარმოადგენს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დაზღვევა</w:t>
      </w:r>
      <w:r w:rsidRPr="00F568C5">
        <w:rPr>
          <w:color w:val="000000" w:themeColor="text1"/>
          <w:sz w:val="24"/>
          <w:szCs w:val="24"/>
          <w:lang w:val="ka-GE"/>
        </w:rPr>
        <w:t xml:space="preserve">,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ხოლო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სადაზღვევო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სფეროს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რეფორმის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უმნიშვნელოვანესი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ამოცანაა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ქვეყანაში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სოციალური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გარანტიების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ალტერნატიული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ქმედითი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მექანიზმების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ჩამოყალიბება</w:t>
      </w:r>
      <w:r w:rsidR="00A00DB8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,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შესაბამისად</w:t>
      </w:r>
      <w:r w:rsidRPr="00F568C5">
        <w:rPr>
          <w:color w:val="000000" w:themeColor="text1"/>
          <w:sz w:val="24"/>
          <w:szCs w:val="24"/>
          <w:lang w:val="ka-GE"/>
        </w:rPr>
        <w:t xml:space="preserve">, </w:t>
      </w:r>
      <w:r w:rsidR="00A00DB8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სავალდებულო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დაზღვევის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სახეობა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წარმოადგენს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საზოგადოებისთვის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ალტერნატიული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გარანტიებისა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სოციალური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უზრუნველყოფის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მოქნილ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სისტემას</w:t>
      </w:r>
      <w:r w:rsidRPr="00F568C5">
        <w:rPr>
          <w:color w:val="000000" w:themeColor="text1"/>
          <w:sz w:val="24"/>
          <w:szCs w:val="24"/>
          <w:lang w:val="ka-GE"/>
        </w:rPr>
        <w:t xml:space="preserve">. </w:t>
      </w:r>
      <w:r w:rsidR="00A00DB8" w:rsidRPr="00F568C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დადგენილების მიხედვით,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საზოგადოებრივი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თავშეყრის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ადგილებში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ისეთი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გაუთვალისწინებელი</w:t>
      </w:r>
      <w:r w:rsidRPr="00F568C5">
        <w:rPr>
          <w:color w:val="000000" w:themeColor="text1"/>
          <w:sz w:val="24"/>
          <w:szCs w:val="24"/>
          <w:lang w:val="ka-GE"/>
        </w:rPr>
        <w:t xml:space="preserve">,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მოულოდნელი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ხდომილებებისას</w:t>
      </w:r>
      <w:r w:rsidR="009D7ED6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,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როდესაც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ზიანი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ადგება</w:t>
      </w:r>
      <w:r w:rsidR="009D7ED6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მესამე პირებს</w:t>
      </w:r>
      <w:r w:rsidRPr="00F568C5">
        <w:rPr>
          <w:color w:val="000000" w:themeColor="text1"/>
          <w:sz w:val="24"/>
          <w:szCs w:val="24"/>
          <w:lang w:val="ka-GE"/>
        </w:rPr>
        <w:t xml:space="preserve">,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მოხდე</w:t>
      </w:r>
      <w:r w:rsidR="009D7ED6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ბა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მიყენებული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ზიანის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="009D7ED6"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ანაზღაურება დადგენილი ლიმიტებისა და პირობების შესაბამისად</w:t>
      </w:r>
      <w:r w:rsidRPr="00F568C5">
        <w:rPr>
          <w:color w:val="000000" w:themeColor="text1"/>
          <w:sz w:val="24"/>
          <w:szCs w:val="24"/>
          <w:lang w:val="ka-GE"/>
        </w:rPr>
        <w:t xml:space="preserve">. </w:t>
      </w:r>
      <w:r w:rsidR="00A00DB8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დადგენილება საშუალებას მ</w:t>
      </w:r>
      <w:r w:rsidR="009D7ED6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ისცემს სახელმწიფოს </w:t>
      </w:r>
      <w:r w:rsidR="00A00DB8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შეამციროს ქვეყანაში ხანძრით და აფეთქებით გამოწვეული შედეგების</w:t>
      </w:r>
      <w:r w:rsidR="00A00DB8"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="00A00DB8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სოციალურ–ეკონომიკური სიმძიმე</w:t>
      </w:r>
      <w:r w:rsidR="009D7ED6" w:rsidRPr="00F568C5">
        <w:rPr>
          <w:rFonts w:ascii="Sylfaen" w:hAnsi="Sylfaen" w:cs="Sylfaen"/>
          <w:color w:val="000000" w:themeColor="text1"/>
          <w:sz w:val="24"/>
          <w:szCs w:val="24"/>
          <w:lang w:val="ka-GE"/>
        </w:rPr>
        <w:t>.</w:t>
      </w:r>
      <w:r w:rsidR="00A00DB8" w:rsidRPr="00F568C5">
        <w:rPr>
          <w:color w:val="000000" w:themeColor="text1"/>
          <w:sz w:val="24"/>
          <w:szCs w:val="24"/>
          <w:lang w:val="ka-GE"/>
        </w:rPr>
        <w:t xml:space="preserve"> </w:t>
      </w:r>
    </w:p>
    <w:p w14:paraId="34EA1041" w14:textId="4833956D" w:rsidR="00577A92" w:rsidRPr="00F568C5" w:rsidRDefault="00577A92" w:rsidP="00F83184">
      <w:pPr>
        <w:pStyle w:val="NoSpacing"/>
        <w:ind w:left="-709"/>
        <w:jc w:val="both"/>
        <w:rPr>
          <w:b/>
          <w:color w:val="000000" w:themeColor="text1"/>
          <w:sz w:val="24"/>
          <w:szCs w:val="24"/>
          <w:lang w:val="ka-GE"/>
        </w:rPr>
      </w:pPr>
      <w:r w:rsidRPr="00F568C5">
        <w:rPr>
          <w:b/>
          <w:color w:val="000000" w:themeColor="text1"/>
          <w:sz w:val="24"/>
          <w:szCs w:val="24"/>
          <w:lang w:val="ka-GE"/>
        </w:rPr>
        <w:t xml:space="preserve">2.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პროექტის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საფინანსო</w:t>
      </w:r>
      <w:r w:rsidRPr="00F568C5">
        <w:rPr>
          <w:b/>
          <w:color w:val="000000" w:themeColor="text1"/>
          <w:sz w:val="24"/>
          <w:szCs w:val="24"/>
          <w:lang w:val="ka-GE"/>
        </w:rPr>
        <w:t>-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ეკონომიკური</w:t>
      </w:r>
      <w:r w:rsidRPr="00F568C5">
        <w:rPr>
          <w:b/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b/>
          <w:color w:val="000000" w:themeColor="text1"/>
          <w:sz w:val="24"/>
          <w:szCs w:val="24"/>
          <w:lang w:val="ka-GE"/>
        </w:rPr>
        <w:t>გაანგარიშება</w:t>
      </w:r>
    </w:p>
    <w:p w14:paraId="127E4AD5" w14:textId="77777777" w:rsidR="00577A92" w:rsidRPr="00F568C5" w:rsidRDefault="00577A92" w:rsidP="00577A92">
      <w:pPr>
        <w:pStyle w:val="NoSpacing"/>
        <w:ind w:left="-709"/>
        <w:jc w:val="both"/>
        <w:rPr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დადგენილების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პროექტის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მიღება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არ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გამოიწვევს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დამატებით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საბიუჯეტო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ხარჯებს</w:t>
      </w:r>
      <w:r w:rsidRPr="00F568C5">
        <w:rPr>
          <w:color w:val="000000" w:themeColor="text1"/>
          <w:sz w:val="24"/>
          <w:szCs w:val="24"/>
          <w:lang w:val="ka-GE"/>
        </w:rPr>
        <w:t>.</w:t>
      </w:r>
    </w:p>
    <w:p w14:paraId="12099038" w14:textId="77777777" w:rsidR="00577A92" w:rsidRPr="00B90A59" w:rsidRDefault="00577A92" w:rsidP="00577A92">
      <w:pPr>
        <w:pStyle w:val="NoSpacing"/>
        <w:ind w:left="-709"/>
        <w:jc w:val="both"/>
        <w:rPr>
          <w:b/>
          <w:sz w:val="24"/>
          <w:szCs w:val="24"/>
          <w:lang w:val="ka-GE"/>
        </w:rPr>
      </w:pPr>
      <w:r w:rsidRPr="00B90A59">
        <w:rPr>
          <w:b/>
          <w:sz w:val="24"/>
          <w:szCs w:val="24"/>
          <w:lang w:val="ka-GE"/>
        </w:rPr>
        <w:t xml:space="preserve">3. </w:t>
      </w:r>
      <w:r w:rsidRPr="00B90A59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B90A59">
        <w:rPr>
          <w:b/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b/>
          <w:sz w:val="24"/>
          <w:szCs w:val="24"/>
          <w:lang w:val="ka-GE"/>
        </w:rPr>
        <w:t>მოსალოდნელი</w:t>
      </w:r>
      <w:r w:rsidRPr="00B90A59">
        <w:rPr>
          <w:b/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b/>
          <w:sz w:val="24"/>
          <w:szCs w:val="24"/>
          <w:lang w:val="ka-GE"/>
        </w:rPr>
        <w:t>შედეგები</w:t>
      </w:r>
    </w:p>
    <w:p w14:paraId="13EE68B9" w14:textId="2BC8E915" w:rsidR="00577A92" w:rsidRPr="00B90A59" w:rsidRDefault="00577A92" w:rsidP="00577A92">
      <w:pPr>
        <w:pStyle w:val="NoSpacing"/>
        <w:ind w:left="-709"/>
        <w:jc w:val="both"/>
        <w:rPr>
          <w:sz w:val="24"/>
          <w:szCs w:val="24"/>
          <w:lang w:val="ka-GE"/>
        </w:rPr>
      </w:pPr>
      <w:r w:rsidRPr="00B90A59">
        <w:rPr>
          <w:rFonts w:ascii="Sylfaen" w:hAnsi="Sylfaen"/>
          <w:sz w:val="24"/>
          <w:szCs w:val="24"/>
          <w:lang w:val="ka-GE"/>
        </w:rPr>
        <w:t>დადგენილების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sz w:val="24"/>
          <w:szCs w:val="24"/>
          <w:lang w:val="ka-GE"/>
        </w:rPr>
        <w:t>პროექტის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sz w:val="24"/>
          <w:szCs w:val="24"/>
          <w:lang w:val="ka-GE"/>
        </w:rPr>
        <w:t>ამოქმედების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sz w:val="24"/>
          <w:szCs w:val="24"/>
          <w:lang w:val="ka-GE"/>
        </w:rPr>
        <w:t>შემდეგ</w:t>
      </w:r>
      <w:r w:rsidRPr="00B90A59">
        <w:rPr>
          <w:sz w:val="24"/>
          <w:szCs w:val="24"/>
          <w:lang w:val="ka-GE"/>
        </w:rPr>
        <w:t xml:space="preserve">, </w:t>
      </w:r>
      <w:r w:rsidR="003714E6" w:rsidRPr="00B90A59">
        <w:rPr>
          <w:rFonts w:ascii="Sylfaen" w:hAnsi="Sylfaen"/>
          <w:sz w:val="24"/>
          <w:szCs w:val="24"/>
          <w:lang w:val="ka-GE"/>
        </w:rPr>
        <w:t xml:space="preserve">შემცირდება </w:t>
      </w:r>
      <w:r w:rsidR="009D7ED6" w:rsidRPr="00B90A59">
        <w:rPr>
          <w:rFonts w:ascii="Sylfaen" w:hAnsi="Sylfaen"/>
          <w:sz w:val="24"/>
          <w:szCs w:val="24"/>
          <w:lang w:val="ka-GE"/>
        </w:rPr>
        <w:t xml:space="preserve">მასობრივი თავშეყრის ობიექტების ხანძრის ან/და აფეთქების შედეგად მესამე პირებისათვის მიყენებული ზიანის </w:t>
      </w:r>
      <w:r w:rsidR="003714E6" w:rsidRPr="00B90A59">
        <w:rPr>
          <w:rFonts w:ascii="Sylfaen" w:hAnsi="Sylfaen"/>
          <w:sz w:val="24"/>
          <w:szCs w:val="24"/>
          <w:lang w:val="ka-GE"/>
        </w:rPr>
        <w:t>ოდენობა</w:t>
      </w:r>
      <w:r w:rsidR="009D7ED6" w:rsidRPr="00B90A59">
        <w:rPr>
          <w:rFonts w:ascii="Sylfaen" w:hAnsi="Sylfaen"/>
          <w:sz w:val="24"/>
          <w:szCs w:val="24"/>
          <w:lang w:val="ka-GE"/>
        </w:rPr>
        <w:t xml:space="preserve">. </w:t>
      </w:r>
    </w:p>
    <w:p w14:paraId="3C343369" w14:textId="77777777" w:rsidR="00577A92" w:rsidRPr="00B90A59" w:rsidRDefault="00577A92" w:rsidP="00577A92">
      <w:pPr>
        <w:pStyle w:val="NoSpacing"/>
        <w:ind w:left="-709"/>
        <w:jc w:val="both"/>
        <w:rPr>
          <w:b/>
          <w:sz w:val="24"/>
          <w:szCs w:val="24"/>
          <w:lang w:val="ka-GE"/>
        </w:rPr>
      </w:pPr>
      <w:r w:rsidRPr="00B90A59">
        <w:rPr>
          <w:b/>
          <w:sz w:val="24"/>
          <w:szCs w:val="24"/>
          <w:lang w:val="ka-GE"/>
        </w:rPr>
        <w:t xml:space="preserve">4. </w:t>
      </w:r>
      <w:r w:rsidRPr="00B90A59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B90A59">
        <w:rPr>
          <w:b/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b/>
          <w:sz w:val="24"/>
          <w:szCs w:val="24"/>
          <w:lang w:val="ka-GE"/>
        </w:rPr>
        <w:t>განხორციელების</w:t>
      </w:r>
      <w:r w:rsidRPr="00B90A59">
        <w:rPr>
          <w:b/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b/>
          <w:sz w:val="24"/>
          <w:szCs w:val="24"/>
          <w:lang w:val="ka-GE"/>
        </w:rPr>
        <w:t>ვადები</w:t>
      </w:r>
    </w:p>
    <w:p w14:paraId="39A51172" w14:textId="7DB842BB" w:rsidR="00577A92" w:rsidRPr="00B90A59" w:rsidRDefault="00577A92" w:rsidP="00577A92">
      <w:pPr>
        <w:pStyle w:val="NoSpacing"/>
        <w:ind w:left="-709"/>
        <w:jc w:val="both"/>
        <w:rPr>
          <w:rFonts w:ascii="Sylfaen" w:hAnsi="Sylfaen"/>
          <w:sz w:val="24"/>
          <w:szCs w:val="24"/>
          <w:lang w:val="ka-GE"/>
        </w:rPr>
      </w:pPr>
      <w:r w:rsidRPr="00B90A59">
        <w:rPr>
          <w:rFonts w:ascii="Sylfaen" w:hAnsi="Sylfaen"/>
          <w:sz w:val="24"/>
          <w:szCs w:val="24"/>
          <w:lang w:val="ka-GE"/>
        </w:rPr>
        <w:t>პროექტით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sz w:val="24"/>
          <w:szCs w:val="24"/>
          <w:lang w:val="ka-GE"/>
        </w:rPr>
        <w:t>გათვალისწინებული</w:t>
      </w:r>
      <w:r w:rsidRPr="00B90A59">
        <w:rPr>
          <w:sz w:val="24"/>
          <w:szCs w:val="24"/>
          <w:lang w:val="ka-GE"/>
        </w:rPr>
        <w:t xml:space="preserve"> </w:t>
      </w:r>
      <w:r w:rsidR="003714E6" w:rsidRPr="00B90A59">
        <w:rPr>
          <w:rFonts w:ascii="Sylfaen" w:hAnsi="Sylfaen"/>
          <w:sz w:val="24"/>
          <w:szCs w:val="24"/>
          <w:lang w:val="ka-GE"/>
        </w:rPr>
        <w:t>სავალდებულო დაზღ</w:t>
      </w:r>
      <w:r w:rsidR="00884414" w:rsidRPr="00B90A59">
        <w:rPr>
          <w:rFonts w:ascii="Sylfaen" w:hAnsi="Sylfaen"/>
          <w:sz w:val="24"/>
          <w:szCs w:val="24"/>
          <w:lang w:val="ka-GE"/>
        </w:rPr>
        <w:t>ვევა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sz w:val="24"/>
          <w:szCs w:val="24"/>
          <w:lang w:val="ka-GE"/>
        </w:rPr>
        <w:t>ამოქმედდება</w:t>
      </w:r>
      <w:r w:rsidRPr="00B90A59">
        <w:rPr>
          <w:sz w:val="24"/>
          <w:szCs w:val="24"/>
          <w:lang w:val="ka-GE"/>
        </w:rPr>
        <w:t xml:space="preserve"> 201</w:t>
      </w:r>
      <w:r w:rsidR="00792BB7" w:rsidRPr="00B90A59">
        <w:rPr>
          <w:rFonts w:ascii="Sylfaen" w:hAnsi="Sylfaen"/>
          <w:sz w:val="24"/>
          <w:szCs w:val="24"/>
          <w:lang w:val="ka-GE"/>
        </w:rPr>
        <w:t>8</w:t>
      </w:r>
      <w:r w:rsidRPr="00B90A59">
        <w:rPr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sz w:val="24"/>
          <w:szCs w:val="24"/>
          <w:lang w:val="ka-GE"/>
        </w:rPr>
        <w:t>წლის</w:t>
      </w:r>
      <w:r w:rsidRPr="00B90A59">
        <w:rPr>
          <w:sz w:val="24"/>
          <w:szCs w:val="24"/>
          <w:lang w:val="ka-GE"/>
        </w:rPr>
        <w:t xml:space="preserve"> 1 </w:t>
      </w:r>
      <w:r w:rsidRPr="00B90A59">
        <w:rPr>
          <w:rFonts w:ascii="Sylfaen" w:hAnsi="Sylfaen"/>
          <w:sz w:val="24"/>
          <w:szCs w:val="24"/>
          <w:lang w:val="ka-GE"/>
        </w:rPr>
        <w:t>მარტიდან</w:t>
      </w:r>
      <w:r w:rsidR="005C5303" w:rsidRPr="00B90A59">
        <w:rPr>
          <w:rFonts w:ascii="Sylfaen" w:hAnsi="Sylfaen"/>
          <w:sz w:val="24"/>
          <w:szCs w:val="24"/>
        </w:rPr>
        <w:t>.</w:t>
      </w:r>
      <w:r w:rsidR="00884414" w:rsidRPr="00B90A59">
        <w:rPr>
          <w:rFonts w:ascii="Sylfaen" w:hAnsi="Sylfaen"/>
          <w:sz w:val="24"/>
          <w:szCs w:val="24"/>
          <w:lang w:val="ka-GE"/>
        </w:rPr>
        <w:t xml:space="preserve"> </w:t>
      </w:r>
    </w:p>
    <w:p w14:paraId="0C9B1523" w14:textId="77777777" w:rsidR="00577A92" w:rsidRPr="00B90A59" w:rsidRDefault="00577A92" w:rsidP="00577A92">
      <w:pPr>
        <w:pStyle w:val="NoSpacing"/>
        <w:ind w:left="-709"/>
        <w:jc w:val="both"/>
        <w:rPr>
          <w:b/>
          <w:sz w:val="24"/>
          <w:szCs w:val="24"/>
          <w:lang w:val="ka-GE"/>
        </w:rPr>
      </w:pPr>
      <w:r w:rsidRPr="00B90A59">
        <w:rPr>
          <w:b/>
          <w:sz w:val="24"/>
          <w:szCs w:val="24"/>
          <w:lang w:val="ka-GE"/>
        </w:rPr>
        <w:t xml:space="preserve">5. </w:t>
      </w:r>
      <w:r w:rsidRPr="00B90A59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B90A59">
        <w:rPr>
          <w:b/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b/>
          <w:sz w:val="24"/>
          <w:szCs w:val="24"/>
          <w:lang w:val="ka-GE"/>
        </w:rPr>
        <w:t>ავტორი</w:t>
      </w:r>
      <w:r w:rsidRPr="00B90A59">
        <w:rPr>
          <w:b/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b/>
          <w:sz w:val="24"/>
          <w:szCs w:val="24"/>
          <w:lang w:val="ka-GE"/>
        </w:rPr>
        <w:t>და</w:t>
      </w:r>
      <w:r w:rsidRPr="00B90A59">
        <w:rPr>
          <w:b/>
          <w:sz w:val="24"/>
          <w:szCs w:val="24"/>
          <w:lang w:val="ka-GE"/>
        </w:rPr>
        <w:t xml:space="preserve"> </w:t>
      </w:r>
      <w:r w:rsidRPr="00B90A59">
        <w:rPr>
          <w:rFonts w:ascii="Sylfaen" w:hAnsi="Sylfaen"/>
          <w:b/>
          <w:sz w:val="24"/>
          <w:szCs w:val="24"/>
          <w:lang w:val="ka-GE"/>
        </w:rPr>
        <w:t>წარმდგენი</w:t>
      </w:r>
    </w:p>
    <w:p w14:paraId="013E138B" w14:textId="6DE0DBBB" w:rsidR="00577A92" w:rsidRPr="00410C83" w:rsidRDefault="00577A92" w:rsidP="00577A92">
      <w:pPr>
        <w:pStyle w:val="NoSpacing"/>
        <w:ind w:left="-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დადგენილების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პროექტის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ავტორი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და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წარმდგენია</w:t>
      </w:r>
      <w:r w:rsidRPr="00F568C5">
        <w:rPr>
          <w:color w:val="000000" w:themeColor="text1"/>
          <w:sz w:val="24"/>
          <w:szCs w:val="24"/>
          <w:lang w:val="ka-GE"/>
        </w:rPr>
        <w:t xml:space="preserve"> </w:t>
      </w:r>
      <w:r w:rsidRPr="00F568C5">
        <w:rPr>
          <w:rFonts w:ascii="Sylfaen" w:hAnsi="Sylfaen"/>
          <w:color w:val="000000" w:themeColor="text1"/>
          <w:sz w:val="24"/>
          <w:szCs w:val="24"/>
          <w:lang w:val="ka-GE"/>
        </w:rPr>
        <w:t>სსიპ საქართველოს დაზღვევის სახელმწიფო ზედამხედველობის სამსახური</w:t>
      </w:r>
      <w:r w:rsidRPr="00F568C5">
        <w:rPr>
          <w:color w:val="000000" w:themeColor="text1"/>
          <w:sz w:val="24"/>
          <w:szCs w:val="24"/>
          <w:lang w:val="ka-GE"/>
        </w:rPr>
        <w:t>.</w:t>
      </w:r>
    </w:p>
    <w:p w14:paraId="3074F963" w14:textId="77777777" w:rsidR="009F73FD" w:rsidRPr="00F568C5" w:rsidRDefault="009F73FD" w:rsidP="00095157">
      <w:pPr>
        <w:pStyle w:val="NoSpacing"/>
        <w:jc w:val="both"/>
        <w:rPr>
          <w:rFonts w:ascii="Sylfaen" w:hAnsi="Sylfaen" w:cs="Sylfaen"/>
          <w:b/>
          <w:bCs/>
          <w:color w:val="000000" w:themeColor="text1"/>
          <w:sz w:val="24"/>
          <w:szCs w:val="24"/>
          <w:lang w:val="ka-GE"/>
        </w:rPr>
      </w:pPr>
    </w:p>
    <w:p w14:paraId="384B556D" w14:textId="15B65640" w:rsidR="00051C7A" w:rsidRPr="00F568C5" w:rsidRDefault="00051C7A" w:rsidP="002D0277">
      <w:pPr>
        <w:pStyle w:val="NoSpacing"/>
        <w:ind w:left="-709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sectPr w:rsidR="00051C7A" w:rsidRPr="00F568C5" w:rsidSect="003854DB">
      <w:headerReference w:type="default" r:id="rId9"/>
      <w:pgSz w:w="12240" w:h="15840"/>
      <w:pgMar w:top="1134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6B756" w14:textId="77777777" w:rsidR="00026444" w:rsidRDefault="00026444" w:rsidP="00A758C9">
      <w:pPr>
        <w:spacing w:after="0" w:line="240" w:lineRule="auto"/>
      </w:pPr>
      <w:r>
        <w:separator/>
      </w:r>
    </w:p>
  </w:endnote>
  <w:endnote w:type="continuationSeparator" w:id="0">
    <w:p w14:paraId="279134A4" w14:textId="77777777" w:rsidR="00026444" w:rsidRDefault="00026444" w:rsidP="00A7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D8EF" w14:textId="77777777" w:rsidR="00026444" w:rsidRDefault="00026444" w:rsidP="00A758C9">
      <w:pPr>
        <w:spacing w:after="0" w:line="240" w:lineRule="auto"/>
      </w:pPr>
      <w:r>
        <w:separator/>
      </w:r>
    </w:p>
  </w:footnote>
  <w:footnote w:type="continuationSeparator" w:id="0">
    <w:p w14:paraId="02F4D209" w14:textId="77777777" w:rsidR="00026444" w:rsidRDefault="00026444" w:rsidP="00A7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2A7C" w14:textId="736E79FA" w:rsidR="00577A92" w:rsidRPr="00305554" w:rsidRDefault="00577A92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>პროექტი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46"/>
    <w:multiLevelType w:val="hybridMultilevel"/>
    <w:tmpl w:val="D8E8FECE"/>
    <w:lvl w:ilvl="0" w:tplc="8020AF76">
      <w:start w:val="6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1AA7A83"/>
    <w:multiLevelType w:val="hybridMultilevel"/>
    <w:tmpl w:val="863AE0AE"/>
    <w:lvl w:ilvl="0" w:tplc="81261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51534C6"/>
    <w:multiLevelType w:val="hybridMultilevel"/>
    <w:tmpl w:val="AAA04956"/>
    <w:lvl w:ilvl="0" w:tplc="0B343F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5075034"/>
    <w:multiLevelType w:val="hybridMultilevel"/>
    <w:tmpl w:val="FAFC39FC"/>
    <w:lvl w:ilvl="0" w:tplc="43AA625C">
      <w:start w:val="1"/>
      <w:numFmt w:val="decimal"/>
      <w:lvlText w:val="%1."/>
      <w:lvlJc w:val="left"/>
      <w:pPr>
        <w:ind w:left="-34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FCD27B3"/>
    <w:multiLevelType w:val="hybridMultilevel"/>
    <w:tmpl w:val="C12E7D78"/>
    <w:lvl w:ilvl="0" w:tplc="946449CE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4" w:hanging="360"/>
      </w:pPr>
    </w:lvl>
    <w:lvl w:ilvl="2" w:tplc="0409001B" w:tentative="1">
      <w:start w:val="1"/>
      <w:numFmt w:val="lowerRoman"/>
      <w:lvlText w:val="%3."/>
      <w:lvlJc w:val="right"/>
      <w:pPr>
        <w:ind w:left="1454" w:hanging="180"/>
      </w:pPr>
    </w:lvl>
    <w:lvl w:ilvl="3" w:tplc="0409000F" w:tentative="1">
      <w:start w:val="1"/>
      <w:numFmt w:val="decimal"/>
      <w:lvlText w:val="%4."/>
      <w:lvlJc w:val="left"/>
      <w:pPr>
        <w:ind w:left="2174" w:hanging="360"/>
      </w:pPr>
    </w:lvl>
    <w:lvl w:ilvl="4" w:tplc="04090019" w:tentative="1">
      <w:start w:val="1"/>
      <w:numFmt w:val="lowerLetter"/>
      <w:lvlText w:val="%5."/>
      <w:lvlJc w:val="left"/>
      <w:pPr>
        <w:ind w:left="2894" w:hanging="360"/>
      </w:pPr>
    </w:lvl>
    <w:lvl w:ilvl="5" w:tplc="0409001B" w:tentative="1">
      <w:start w:val="1"/>
      <w:numFmt w:val="lowerRoman"/>
      <w:lvlText w:val="%6."/>
      <w:lvlJc w:val="right"/>
      <w:pPr>
        <w:ind w:left="3614" w:hanging="180"/>
      </w:pPr>
    </w:lvl>
    <w:lvl w:ilvl="6" w:tplc="0409000F" w:tentative="1">
      <w:start w:val="1"/>
      <w:numFmt w:val="decimal"/>
      <w:lvlText w:val="%7."/>
      <w:lvlJc w:val="left"/>
      <w:pPr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5">
    <w:nsid w:val="2B1D2415"/>
    <w:multiLevelType w:val="hybridMultilevel"/>
    <w:tmpl w:val="8F0C3A1C"/>
    <w:lvl w:ilvl="0" w:tplc="BAE0C7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D887C7C"/>
    <w:multiLevelType w:val="hybridMultilevel"/>
    <w:tmpl w:val="82765D3A"/>
    <w:lvl w:ilvl="0" w:tplc="4718C91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E652125"/>
    <w:multiLevelType w:val="hybridMultilevel"/>
    <w:tmpl w:val="8F0C3A1C"/>
    <w:lvl w:ilvl="0" w:tplc="BAE0C7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65A4842"/>
    <w:multiLevelType w:val="hybridMultilevel"/>
    <w:tmpl w:val="57BE6D78"/>
    <w:lvl w:ilvl="0" w:tplc="735060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C832AE8"/>
    <w:multiLevelType w:val="hybridMultilevel"/>
    <w:tmpl w:val="7606536A"/>
    <w:lvl w:ilvl="0" w:tplc="634E19B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3CAB1C63"/>
    <w:multiLevelType w:val="hybridMultilevel"/>
    <w:tmpl w:val="E4588FC4"/>
    <w:lvl w:ilvl="0" w:tplc="156641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F4D28F2"/>
    <w:multiLevelType w:val="hybridMultilevel"/>
    <w:tmpl w:val="280823BE"/>
    <w:lvl w:ilvl="0" w:tplc="D5B637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3F5E3953"/>
    <w:multiLevelType w:val="hybridMultilevel"/>
    <w:tmpl w:val="6C30E2FA"/>
    <w:lvl w:ilvl="0" w:tplc="502E80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3F736553"/>
    <w:multiLevelType w:val="hybridMultilevel"/>
    <w:tmpl w:val="7994A5A0"/>
    <w:lvl w:ilvl="0" w:tplc="B7A02B0A">
      <w:start w:val="1"/>
      <w:numFmt w:val="decimal"/>
      <w:lvlText w:val="%1."/>
      <w:lvlJc w:val="left"/>
      <w:pPr>
        <w:ind w:left="360" w:hanging="360"/>
      </w:pPr>
      <w:rPr>
        <w:rFonts w:cs="Sylfaen_PDF_Subse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B26046"/>
    <w:multiLevelType w:val="hybridMultilevel"/>
    <w:tmpl w:val="395278F2"/>
    <w:lvl w:ilvl="0" w:tplc="663A32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467E1DEA"/>
    <w:multiLevelType w:val="hybridMultilevel"/>
    <w:tmpl w:val="62B8A2F2"/>
    <w:lvl w:ilvl="0" w:tplc="65500F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53FD6918"/>
    <w:multiLevelType w:val="hybridMultilevel"/>
    <w:tmpl w:val="3F980A44"/>
    <w:lvl w:ilvl="0" w:tplc="26F84B6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567D5323"/>
    <w:multiLevelType w:val="hybridMultilevel"/>
    <w:tmpl w:val="3ED83B7E"/>
    <w:lvl w:ilvl="0" w:tplc="F73A24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63ED3998"/>
    <w:multiLevelType w:val="hybridMultilevel"/>
    <w:tmpl w:val="BD12E952"/>
    <w:lvl w:ilvl="0" w:tplc="198C76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F7A13"/>
    <w:multiLevelType w:val="hybridMultilevel"/>
    <w:tmpl w:val="16644CD2"/>
    <w:lvl w:ilvl="0" w:tplc="7B803946">
      <w:start w:val="1"/>
      <w:numFmt w:val="decimal"/>
      <w:lvlText w:val="%1."/>
      <w:lvlJc w:val="left"/>
      <w:pPr>
        <w:ind w:left="-349" w:hanging="360"/>
      </w:pPr>
      <w:rPr>
        <w:rFonts w:ascii="Sylfaen" w:eastAsiaTheme="minorHAnsi" w:hAnsi="Sylfaen" w:cs="Sylfaen"/>
        <w:color w:val="222222"/>
        <w:sz w:val="23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77FB2232"/>
    <w:multiLevelType w:val="hybridMultilevel"/>
    <w:tmpl w:val="E5BC175A"/>
    <w:lvl w:ilvl="0" w:tplc="0C04744C">
      <w:start w:val="1"/>
      <w:numFmt w:val="decimal"/>
      <w:lvlText w:val="%1."/>
      <w:lvlJc w:val="left"/>
      <w:pPr>
        <w:ind w:left="-34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6"/>
  </w:num>
  <w:num w:numId="16">
    <w:abstractNumId w:val="17"/>
  </w:num>
  <w:num w:numId="17">
    <w:abstractNumId w:val="20"/>
  </w:num>
  <w:num w:numId="18">
    <w:abstractNumId w:val="7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8F"/>
    <w:rsid w:val="00003169"/>
    <w:rsid w:val="000141D8"/>
    <w:rsid w:val="000150BB"/>
    <w:rsid w:val="00015943"/>
    <w:rsid w:val="00022DBF"/>
    <w:rsid w:val="00024792"/>
    <w:rsid w:val="00026444"/>
    <w:rsid w:val="00027B27"/>
    <w:rsid w:val="000335F7"/>
    <w:rsid w:val="0003563A"/>
    <w:rsid w:val="000357D7"/>
    <w:rsid w:val="00036185"/>
    <w:rsid w:val="00040167"/>
    <w:rsid w:val="00046204"/>
    <w:rsid w:val="00051C7A"/>
    <w:rsid w:val="00067B36"/>
    <w:rsid w:val="000715E8"/>
    <w:rsid w:val="000735F2"/>
    <w:rsid w:val="00073652"/>
    <w:rsid w:val="000742CB"/>
    <w:rsid w:val="000802FC"/>
    <w:rsid w:val="000830BC"/>
    <w:rsid w:val="00092D9F"/>
    <w:rsid w:val="0009380E"/>
    <w:rsid w:val="00094F75"/>
    <w:rsid w:val="00095157"/>
    <w:rsid w:val="000A36AA"/>
    <w:rsid w:val="000A791D"/>
    <w:rsid w:val="000B141A"/>
    <w:rsid w:val="000B4F62"/>
    <w:rsid w:val="000B7AEE"/>
    <w:rsid w:val="000C20F2"/>
    <w:rsid w:val="000C459A"/>
    <w:rsid w:val="000C5E47"/>
    <w:rsid w:val="000D689F"/>
    <w:rsid w:val="000E012A"/>
    <w:rsid w:val="000E0827"/>
    <w:rsid w:val="000E6299"/>
    <w:rsid w:val="000F2208"/>
    <w:rsid w:val="000F2B5C"/>
    <w:rsid w:val="000F6EEC"/>
    <w:rsid w:val="00101E8E"/>
    <w:rsid w:val="00102D54"/>
    <w:rsid w:val="00105524"/>
    <w:rsid w:val="00112855"/>
    <w:rsid w:val="00116CE1"/>
    <w:rsid w:val="00123C68"/>
    <w:rsid w:val="00125B40"/>
    <w:rsid w:val="00133401"/>
    <w:rsid w:val="001371AD"/>
    <w:rsid w:val="00142F96"/>
    <w:rsid w:val="00144248"/>
    <w:rsid w:val="001456CC"/>
    <w:rsid w:val="00151F6C"/>
    <w:rsid w:val="0015206C"/>
    <w:rsid w:val="00152FB0"/>
    <w:rsid w:val="0015443C"/>
    <w:rsid w:val="001706ED"/>
    <w:rsid w:val="00171B5D"/>
    <w:rsid w:val="00171D95"/>
    <w:rsid w:val="00174C89"/>
    <w:rsid w:val="001758AE"/>
    <w:rsid w:val="001759DB"/>
    <w:rsid w:val="00177C98"/>
    <w:rsid w:val="00186094"/>
    <w:rsid w:val="001A26C4"/>
    <w:rsid w:val="001A35BE"/>
    <w:rsid w:val="001A7C92"/>
    <w:rsid w:val="001B2723"/>
    <w:rsid w:val="001B5F9C"/>
    <w:rsid w:val="001C0282"/>
    <w:rsid w:val="001C77B5"/>
    <w:rsid w:val="001D26D7"/>
    <w:rsid w:val="001D2DB1"/>
    <w:rsid w:val="001E0A15"/>
    <w:rsid w:val="001E225B"/>
    <w:rsid w:val="001E4391"/>
    <w:rsid w:val="001E5152"/>
    <w:rsid w:val="001E7F8B"/>
    <w:rsid w:val="001F0780"/>
    <w:rsid w:val="001F5180"/>
    <w:rsid w:val="001F5F30"/>
    <w:rsid w:val="001F76B8"/>
    <w:rsid w:val="00204EFC"/>
    <w:rsid w:val="00210ACA"/>
    <w:rsid w:val="00210F03"/>
    <w:rsid w:val="00212848"/>
    <w:rsid w:val="00213A5A"/>
    <w:rsid w:val="00214D93"/>
    <w:rsid w:val="002170B4"/>
    <w:rsid w:val="00220313"/>
    <w:rsid w:val="00224197"/>
    <w:rsid w:val="00225495"/>
    <w:rsid w:val="0023160D"/>
    <w:rsid w:val="00234EAC"/>
    <w:rsid w:val="00236A47"/>
    <w:rsid w:val="00245853"/>
    <w:rsid w:val="00253577"/>
    <w:rsid w:val="00254A58"/>
    <w:rsid w:val="0026450D"/>
    <w:rsid w:val="0027446D"/>
    <w:rsid w:val="0027751B"/>
    <w:rsid w:val="002806AD"/>
    <w:rsid w:val="00282598"/>
    <w:rsid w:val="00286E0D"/>
    <w:rsid w:val="00287D3B"/>
    <w:rsid w:val="00290402"/>
    <w:rsid w:val="00296374"/>
    <w:rsid w:val="002A19E4"/>
    <w:rsid w:val="002A3F17"/>
    <w:rsid w:val="002A5FD1"/>
    <w:rsid w:val="002B2485"/>
    <w:rsid w:val="002B2DFC"/>
    <w:rsid w:val="002B4084"/>
    <w:rsid w:val="002D0277"/>
    <w:rsid w:val="002D1939"/>
    <w:rsid w:val="002D527A"/>
    <w:rsid w:val="002D685B"/>
    <w:rsid w:val="002E0E6F"/>
    <w:rsid w:val="002E4B4F"/>
    <w:rsid w:val="002E4EB2"/>
    <w:rsid w:val="002E508E"/>
    <w:rsid w:val="002E61F3"/>
    <w:rsid w:val="002F416C"/>
    <w:rsid w:val="002F5E26"/>
    <w:rsid w:val="00302995"/>
    <w:rsid w:val="00305554"/>
    <w:rsid w:val="00311715"/>
    <w:rsid w:val="00317681"/>
    <w:rsid w:val="00322034"/>
    <w:rsid w:val="00324A47"/>
    <w:rsid w:val="0032593F"/>
    <w:rsid w:val="00345BB6"/>
    <w:rsid w:val="00351D99"/>
    <w:rsid w:val="003527BE"/>
    <w:rsid w:val="003542D6"/>
    <w:rsid w:val="00355725"/>
    <w:rsid w:val="003557C3"/>
    <w:rsid w:val="00357A28"/>
    <w:rsid w:val="003642D2"/>
    <w:rsid w:val="003714E6"/>
    <w:rsid w:val="003779E0"/>
    <w:rsid w:val="00381EB8"/>
    <w:rsid w:val="003828D8"/>
    <w:rsid w:val="003854DB"/>
    <w:rsid w:val="003901CC"/>
    <w:rsid w:val="00391B25"/>
    <w:rsid w:val="003A55B6"/>
    <w:rsid w:val="003B20E6"/>
    <w:rsid w:val="003B7C22"/>
    <w:rsid w:val="003B7C5D"/>
    <w:rsid w:val="003C13F1"/>
    <w:rsid w:val="003C4D16"/>
    <w:rsid w:val="003D7160"/>
    <w:rsid w:val="003D79D4"/>
    <w:rsid w:val="003E3874"/>
    <w:rsid w:val="003E45BA"/>
    <w:rsid w:val="003E4C2E"/>
    <w:rsid w:val="003E6BCE"/>
    <w:rsid w:val="003F102F"/>
    <w:rsid w:val="003F2D49"/>
    <w:rsid w:val="003F4DD6"/>
    <w:rsid w:val="00400458"/>
    <w:rsid w:val="00401456"/>
    <w:rsid w:val="00410C83"/>
    <w:rsid w:val="00420EF4"/>
    <w:rsid w:val="00421173"/>
    <w:rsid w:val="004224FD"/>
    <w:rsid w:val="00423DCE"/>
    <w:rsid w:val="00427DAA"/>
    <w:rsid w:val="00436154"/>
    <w:rsid w:val="00437EF3"/>
    <w:rsid w:val="00460726"/>
    <w:rsid w:val="0046339B"/>
    <w:rsid w:val="00466FCC"/>
    <w:rsid w:val="00470831"/>
    <w:rsid w:val="0047389C"/>
    <w:rsid w:val="00475AFD"/>
    <w:rsid w:val="00475DC8"/>
    <w:rsid w:val="004849B9"/>
    <w:rsid w:val="004929BC"/>
    <w:rsid w:val="004931D3"/>
    <w:rsid w:val="004A67BB"/>
    <w:rsid w:val="004A7777"/>
    <w:rsid w:val="004B33B5"/>
    <w:rsid w:val="004B66BE"/>
    <w:rsid w:val="004C6EA3"/>
    <w:rsid w:val="004D0764"/>
    <w:rsid w:val="004D2C75"/>
    <w:rsid w:val="004D5A9B"/>
    <w:rsid w:val="004E2625"/>
    <w:rsid w:val="004E3BD1"/>
    <w:rsid w:val="004F117B"/>
    <w:rsid w:val="004F5428"/>
    <w:rsid w:val="004F5C91"/>
    <w:rsid w:val="004F6F75"/>
    <w:rsid w:val="004F78E6"/>
    <w:rsid w:val="0050245F"/>
    <w:rsid w:val="00502F9B"/>
    <w:rsid w:val="00507067"/>
    <w:rsid w:val="005101CB"/>
    <w:rsid w:val="005112F1"/>
    <w:rsid w:val="005113E8"/>
    <w:rsid w:val="00513B98"/>
    <w:rsid w:val="005315DD"/>
    <w:rsid w:val="0055588A"/>
    <w:rsid w:val="0055618E"/>
    <w:rsid w:val="0057081F"/>
    <w:rsid w:val="00571BD9"/>
    <w:rsid w:val="00575A03"/>
    <w:rsid w:val="00577A92"/>
    <w:rsid w:val="00577AB2"/>
    <w:rsid w:val="0058244D"/>
    <w:rsid w:val="0058584D"/>
    <w:rsid w:val="0058714F"/>
    <w:rsid w:val="00587BFB"/>
    <w:rsid w:val="00591907"/>
    <w:rsid w:val="00594650"/>
    <w:rsid w:val="00595EB8"/>
    <w:rsid w:val="00596F7F"/>
    <w:rsid w:val="00597965"/>
    <w:rsid w:val="005A7AB6"/>
    <w:rsid w:val="005B155B"/>
    <w:rsid w:val="005B2D31"/>
    <w:rsid w:val="005B4259"/>
    <w:rsid w:val="005C5303"/>
    <w:rsid w:val="005D072D"/>
    <w:rsid w:val="005D3E15"/>
    <w:rsid w:val="005E0549"/>
    <w:rsid w:val="005F52BA"/>
    <w:rsid w:val="005F582E"/>
    <w:rsid w:val="00602298"/>
    <w:rsid w:val="00602D31"/>
    <w:rsid w:val="00605688"/>
    <w:rsid w:val="00605D65"/>
    <w:rsid w:val="006104A5"/>
    <w:rsid w:val="00627D06"/>
    <w:rsid w:val="00630783"/>
    <w:rsid w:val="00633CF6"/>
    <w:rsid w:val="00635E71"/>
    <w:rsid w:val="00640EE5"/>
    <w:rsid w:val="00651C08"/>
    <w:rsid w:val="00653E96"/>
    <w:rsid w:val="006546B4"/>
    <w:rsid w:val="00657BCA"/>
    <w:rsid w:val="006603E8"/>
    <w:rsid w:val="006618A6"/>
    <w:rsid w:val="0067023A"/>
    <w:rsid w:val="00671D3A"/>
    <w:rsid w:val="00675104"/>
    <w:rsid w:val="006770EA"/>
    <w:rsid w:val="0068395C"/>
    <w:rsid w:val="00686CA6"/>
    <w:rsid w:val="00692A6D"/>
    <w:rsid w:val="00696F44"/>
    <w:rsid w:val="006A4177"/>
    <w:rsid w:val="006C4F54"/>
    <w:rsid w:val="006D714D"/>
    <w:rsid w:val="006E249C"/>
    <w:rsid w:val="006E451E"/>
    <w:rsid w:val="006E636C"/>
    <w:rsid w:val="006F4161"/>
    <w:rsid w:val="006F547B"/>
    <w:rsid w:val="00703CD5"/>
    <w:rsid w:val="007076F3"/>
    <w:rsid w:val="00711711"/>
    <w:rsid w:val="00713C96"/>
    <w:rsid w:val="00713EAB"/>
    <w:rsid w:val="00720662"/>
    <w:rsid w:val="00721439"/>
    <w:rsid w:val="007368BB"/>
    <w:rsid w:val="00742954"/>
    <w:rsid w:val="00743D76"/>
    <w:rsid w:val="00744E9A"/>
    <w:rsid w:val="00753E49"/>
    <w:rsid w:val="007566B2"/>
    <w:rsid w:val="00763492"/>
    <w:rsid w:val="00763D33"/>
    <w:rsid w:val="00777025"/>
    <w:rsid w:val="00780340"/>
    <w:rsid w:val="00782691"/>
    <w:rsid w:val="0079029E"/>
    <w:rsid w:val="007906CC"/>
    <w:rsid w:val="00792BB7"/>
    <w:rsid w:val="00793AD5"/>
    <w:rsid w:val="007947FD"/>
    <w:rsid w:val="00797D9C"/>
    <w:rsid w:val="00797F25"/>
    <w:rsid w:val="007A0D1D"/>
    <w:rsid w:val="007A1933"/>
    <w:rsid w:val="007A3160"/>
    <w:rsid w:val="007A3671"/>
    <w:rsid w:val="007A50E3"/>
    <w:rsid w:val="007A607D"/>
    <w:rsid w:val="007A6BA2"/>
    <w:rsid w:val="007A7847"/>
    <w:rsid w:val="007B15DF"/>
    <w:rsid w:val="007B43BC"/>
    <w:rsid w:val="007B5B0B"/>
    <w:rsid w:val="007B69DA"/>
    <w:rsid w:val="007C238D"/>
    <w:rsid w:val="007C4F92"/>
    <w:rsid w:val="007C534F"/>
    <w:rsid w:val="007C7E86"/>
    <w:rsid w:val="007D610C"/>
    <w:rsid w:val="007D6AA6"/>
    <w:rsid w:val="007E0003"/>
    <w:rsid w:val="007E0D59"/>
    <w:rsid w:val="007E1901"/>
    <w:rsid w:val="007E3042"/>
    <w:rsid w:val="007E40A1"/>
    <w:rsid w:val="007E5903"/>
    <w:rsid w:val="007F01FC"/>
    <w:rsid w:val="007F02DF"/>
    <w:rsid w:val="007F4467"/>
    <w:rsid w:val="00800D24"/>
    <w:rsid w:val="008013EA"/>
    <w:rsid w:val="00803695"/>
    <w:rsid w:val="0080510A"/>
    <w:rsid w:val="0080535F"/>
    <w:rsid w:val="008074BB"/>
    <w:rsid w:val="0081794E"/>
    <w:rsid w:val="00820028"/>
    <w:rsid w:val="008331E9"/>
    <w:rsid w:val="0083393E"/>
    <w:rsid w:val="0083558A"/>
    <w:rsid w:val="00837129"/>
    <w:rsid w:val="0084046C"/>
    <w:rsid w:val="008417F5"/>
    <w:rsid w:val="00842173"/>
    <w:rsid w:val="00843E49"/>
    <w:rsid w:val="00844255"/>
    <w:rsid w:val="00845DB4"/>
    <w:rsid w:val="00846BE6"/>
    <w:rsid w:val="00851504"/>
    <w:rsid w:val="00855798"/>
    <w:rsid w:val="00862C5B"/>
    <w:rsid w:val="00866FC8"/>
    <w:rsid w:val="00870109"/>
    <w:rsid w:val="00875856"/>
    <w:rsid w:val="008812EF"/>
    <w:rsid w:val="00884414"/>
    <w:rsid w:val="00891018"/>
    <w:rsid w:val="008942F1"/>
    <w:rsid w:val="00896B8B"/>
    <w:rsid w:val="008A27D3"/>
    <w:rsid w:val="008A6448"/>
    <w:rsid w:val="008A66D0"/>
    <w:rsid w:val="008A75E6"/>
    <w:rsid w:val="008B0B40"/>
    <w:rsid w:val="008B1078"/>
    <w:rsid w:val="008B1F15"/>
    <w:rsid w:val="008B269C"/>
    <w:rsid w:val="008B65B0"/>
    <w:rsid w:val="008C0AA6"/>
    <w:rsid w:val="008C1C8F"/>
    <w:rsid w:val="008C3131"/>
    <w:rsid w:val="008C430B"/>
    <w:rsid w:val="008D2900"/>
    <w:rsid w:val="008D2E57"/>
    <w:rsid w:val="008D6031"/>
    <w:rsid w:val="008E102C"/>
    <w:rsid w:val="008F32F1"/>
    <w:rsid w:val="008F3539"/>
    <w:rsid w:val="008F3F5B"/>
    <w:rsid w:val="009033DD"/>
    <w:rsid w:val="0091238C"/>
    <w:rsid w:val="00921521"/>
    <w:rsid w:val="009265EC"/>
    <w:rsid w:val="009429AC"/>
    <w:rsid w:val="009438CE"/>
    <w:rsid w:val="00944CCF"/>
    <w:rsid w:val="009456ED"/>
    <w:rsid w:val="00947A84"/>
    <w:rsid w:val="0095084A"/>
    <w:rsid w:val="00951AA9"/>
    <w:rsid w:val="009627CA"/>
    <w:rsid w:val="009643F7"/>
    <w:rsid w:val="009653D1"/>
    <w:rsid w:val="009661AB"/>
    <w:rsid w:val="00967A78"/>
    <w:rsid w:val="00972377"/>
    <w:rsid w:val="00984869"/>
    <w:rsid w:val="00990A19"/>
    <w:rsid w:val="00990B7C"/>
    <w:rsid w:val="00991490"/>
    <w:rsid w:val="00992213"/>
    <w:rsid w:val="00992676"/>
    <w:rsid w:val="00992E4A"/>
    <w:rsid w:val="00993C17"/>
    <w:rsid w:val="00997E61"/>
    <w:rsid w:val="009A4D0F"/>
    <w:rsid w:val="009B26C1"/>
    <w:rsid w:val="009B56AC"/>
    <w:rsid w:val="009C1E0C"/>
    <w:rsid w:val="009C2BF2"/>
    <w:rsid w:val="009C7114"/>
    <w:rsid w:val="009D5AAB"/>
    <w:rsid w:val="009D6C8F"/>
    <w:rsid w:val="009D7E77"/>
    <w:rsid w:val="009D7ED6"/>
    <w:rsid w:val="009E4637"/>
    <w:rsid w:val="009E6CDE"/>
    <w:rsid w:val="009F1B94"/>
    <w:rsid w:val="009F2514"/>
    <w:rsid w:val="009F2F93"/>
    <w:rsid w:val="009F73FD"/>
    <w:rsid w:val="009F7EAF"/>
    <w:rsid w:val="00A000DD"/>
    <w:rsid w:val="00A00AC8"/>
    <w:rsid w:val="00A00DB8"/>
    <w:rsid w:val="00A03C6F"/>
    <w:rsid w:val="00A111D4"/>
    <w:rsid w:val="00A20C90"/>
    <w:rsid w:val="00A227A5"/>
    <w:rsid w:val="00A243C5"/>
    <w:rsid w:val="00A26B72"/>
    <w:rsid w:val="00A3255A"/>
    <w:rsid w:val="00A412A4"/>
    <w:rsid w:val="00A42636"/>
    <w:rsid w:val="00A43DFD"/>
    <w:rsid w:val="00A508A9"/>
    <w:rsid w:val="00A51108"/>
    <w:rsid w:val="00A52D2D"/>
    <w:rsid w:val="00A5699C"/>
    <w:rsid w:val="00A57AE6"/>
    <w:rsid w:val="00A70DA6"/>
    <w:rsid w:val="00A75434"/>
    <w:rsid w:val="00A758C9"/>
    <w:rsid w:val="00A76CFE"/>
    <w:rsid w:val="00A864CD"/>
    <w:rsid w:val="00A92CD4"/>
    <w:rsid w:val="00A97485"/>
    <w:rsid w:val="00A975A6"/>
    <w:rsid w:val="00A97CE9"/>
    <w:rsid w:val="00AA0025"/>
    <w:rsid w:val="00AA24C3"/>
    <w:rsid w:val="00AA53B5"/>
    <w:rsid w:val="00AB0BBD"/>
    <w:rsid w:val="00AB2A1E"/>
    <w:rsid w:val="00AB302C"/>
    <w:rsid w:val="00AC35B1"/>
    <w:rsid w:val="00AC5E23"/>
    <w:rsid w:val="00AD60F7"/>
    <w:rsid w:val="00AD6236"/>
    <w:rsid w:val="00AD6B62"/>
    <w:rsid w:val="00AE52B3"/>
    <w:rsid w:val="00B00384"/>
    <w:rsid w:val="00B21546"/>
    <w:rsid w:val="00B27B0E"/>
    <w:rsid w:val="00B43679"/>
    <w:rsid w:val="00B46139"/>
    <w:rsid w:val="00B532C2"/>
    <w:rsid w:val="00B5414F"/>
    <w:rsid w:val="00B57875"/>
    <w:rsid w:val="00B57ACB"/>
    <w:rsid w:val="00B65440"/>
    <w:rsid w:val="00B72C27"/>
    <w:rsid w:val="00B766FA"/>
    <w:rsid w:val="00B779DD"/>
    <w:rsid w:val="00B80BF7"/>
    <w:rsid w:val="00B81BE1"/>
    <w:rsid w:val="00B90A59"/>
    <w:rsid w:val="00B92B9E"/>
    <w:rsid w:val="00B933F9"/>
    <w:rsid w:val="00B9446F"/>
    <w:rsid w:val="00B9504E"/>
    <w:rsid w:val="00B968A3"/>
    <w:rsid w:val="00BA0791"/>
    <w:rsid w:val="00BA2950"/>
    <w:rsid w:val="00BA3B61"/>
    <w:rsid w:val="00BB01DA"/>
    <w:rsid w:val="00BB15FC"/>
    <w:rsid w:val="00BB441D"/>
    <w:rsid w:val="00BC2CAA"/>
    <w:rsid w:val="00BD0B4A"/>
    <w:rsid w:val="00BE2370"/>
    <w:rsid w:val="00BE258C"/>
    <w:rsid w:val="00BE5F92"/>
    <w:rsid w:val="00BF1A00"/>
    <w:rsid w:val="00BF2EC6"/>
    <w:rsid w:val="00BF4789"/>
    <w:rsid w:val="00BF6F0C"/>
    <w:rsid w:val="00BF76FD"/>
    <w:rsid w:val="00C02EC9"/>
    <w:rsid w:val="00C16DBE"/>
    <w:rsid w:val="00C16EA9"/>
    <w:rsid w:val="00C20D7D"/>
    <w:rsid w:val="00C21B5A"/>
    <w:rsid w:val="00C2550C"/>
    <w:rsid w:val="00C2577E"/>
    <w:rsid w:val="00C26B2B"/>
    <w:rsid w:val="00C317EB"/>
    <w:rsid w:val="00C37B88"/>
    <w:rsid w:val="00C47ABD"/>
    <w:rsid w:val="00C533B1"/>
    <w:rsid w:val="00C57DB7"/>
    <w:rsid w:val="00C60A01"/>
    <w:rsid w:val="00C64A6C"/>
    <w:rsid w:val="00C74A18"/>
    <w:rsid w:val="00C7650C"/>
    <w:rsid w:val="00C82719"/>
    <w:rsid w:val="00C86476"/>
    <w:rsid w:val="00C87871"/>
    <w:rsid w:val="00C87FB0"/>
    <w:rsid w:val="00C9188C"/>
    <w:rsid w:val="00C9254F"/>
    <w:rsid w:val="00C93898"/>
    <w:rsid w:val="00C948B3"/>
    <w:rsid w:val="00C95B44"/>
    <w:rsid w:val="00CA2463"/>
    <w:rsid w:val="00CA6985"/>
    <w:rsid w:val="00CA74CD"/>
    <w:rsid w:val="00CC027C"/>
    <w:rsid w:val="00CC2F3C"/>
    <w:rsid w:val="00CC7E29"/>
    <w:rsid w:val="00CD2DFF"/>
    <w:rsid w:val="00CD701D"/>
    <w:rsid w:val="00CD7586"/>
    <w:rsid w:val="00CE544B"/>
    <w:rsid w:val="00CE5EB4"/>
    <w:rsid w:val="00CE60F1"/>
    <w:rsid w:val="00CE6C21"/>
    <w:rsid w:val="00D00DDD"/>
    <w:rsid w:val="00D0116A"/>
    <w:rsid w:val="00D06A41"/>
    <w:rsid w:val="00D106E9"/>
    <w:rsid w:val="00D14058"/>
    <w:rsid w:val="00D17ACC"/>
    <w:rsid w:val="00D2159E"/>
    <w:rsid w:val="00D22652"/>
    <w:rsid w:val="00D25674"/>
    <w:rsid w:val="00D25FA6"/>
    <w:rsid w:val="00D27E02"/>
    <w:rsid w:val="00D32B3C"/>
    <w:rsid w:val="00D35D4D"/>
    <w:rsid w:val="00D37496"/>
    <w:rsid w:val="00D45BD3"/>
    <w:rsid w:val="00D5078E"/>
    <w:rsid w:val="00D67169"/>
    <w:rsid w:val="00D72A82"/>
    <w:rsid w:val="00D74788"/>
    <w:rsid w:val="00D76A9B"/>
    <w:rsid w:val="00D90EED"/>
    <w:rsid w:val="00D91606"/>
    <w:rsid w:val="00DA1454"/>
    <w:rsid w:val="00DA769B"/>
    <w:rsid w:val="00DB290A"/>
    <w:rsid w:val="00DB59FA"/>
    <w:rsid w:val="00DC1387"/>
    <w:rsid w:val="00DC1EC4"/>
    <w:rsid w:val="00DD00FD"/>
    <w:rsid w:val="00DD18C2"/>
    <w:rsid w:val="00DD29EF"/>
    <w:rsid w:val="00DE0DAD"/>
    <w:rsid w:val="00DE1CF4"/>
    <w:rsid w:val="00DE5819"/>
    <w:rsid w:val="00DE7263"/>
    <w:rsid w:val="00DF1CC9"/>
    <w:rsid w:val="00DF3B05"/>
    <w:rsid w:val="00DF4D5A"/>
    <w:rsid w:val="00DF5100"/>
    <w:rsid w:val="00DF55F4"/>
    <w:rsid w:val="00DF7CB7"/>
    <w:rsid w:val="00E0045E"/>
    <w:rsid w:val="00E00688"/>
    <w:rsid w:val="00E0110B"/>
    <w:rsid w:val="00E01730"/>
    <w:rsid w:val="00E029AD"/>
    <w:rsid w:val="00E02A08"/>
    <w:rsid w:val="00E133DE"/>
    <w:rsid w:val="00E156D8"/>
    <w:rsid w:val="00E1752B"/>
    <w:rsid w:val="00E23287"/>
    <w:rsid w:val="00E25CC4"/>
    <w:rsid w:val="00E276E1"/>
    <w:rsid w:val="00E3458E"/>
    <w:rsid w:val="00E34F52"/>
    <w:rsid w:val="00E35E57"/>
    <w:rsid w:val="00E40E2B"/>
    <w:rsid w:val="00E428B8"/>
    <w:rsid w:val="00E45D77"/>
    <w:rsid w:val="00E46F90"/>
    <w:rsid w:val="00E560CD"/>
    <w:rsid w:val="00E56A47"/>
    <w:rsid w:val="00E5728F"/>
    <w:rsid w:val="00E57596"/>
    <w:rsid w:val="00E609D1"/>
    <w:rsid w:val="00E644D1"/>
    <w:rsid w:val="00E661B6"/>
    <w:rsid w:val="00E66803"/>
    <w:rsid w:val="00E707F1"/>
    <w:rsid w:val="00E755E0"/>
    <w:rsid w:val="00E81A91"/>
    <w:rsid w:val="00E85913"/>
    <w:rsid w:val="00E86870"/>
    <w:rsid w:val="00E90C47"/>
    <w:rsid w:val="00E91F6C"/>
    <w:rsid w:val="00E92A99"/>
    <w:rsid w:val="00E97018"/>
    <w:rsid w:val="00E9784B"/>
    <w:rsid w:val="00EA2C37"/>
    <w:rsid w:val="00EA55D9"/>
    <w:rsid w:val="00EB14CA"/>
    <w:rsid w:val="00EB1E21"/>
    <w:rsid w:val="00EC6595"/>
    <w:rsid w:val="00EC7B5C"/>
    <w:rsid w:val="00EC7FF9"/>
    <w:rsid w:val="00EE0885"/>
    <w:rsid w:val="00EE3173"/>
    <w:rsid w:val="00EE615D"/>
    <w:rsid w:val="00EF1329"/>
    <w:rsid w:val="00F079CC"/>
    <w:rsid w:val="00F11572"/>
    <w:rsid w:val="00F15465"/>
    <w:rsid w:val="00F307C5"/>
    <w:rsid w:val="00F316F8"/>
    <w:rsid w:val="00F35AEF"/>
    <w:rsid w:val="00F42813"/>
    <w:rsid w:val="00F44452"/>
    <w:rsid w:val="00F44F3E"/>
    <w:rsid w:val="00F52026"/>
    <w:rsid w:val="00F568C5"/>
    <w:rsid w:val="00F61926"/>
    <w:rsid w:val="00F62A36"/>
    <w:rsid w:val="00F633B3"/>
    <w:rsid w:val="00F71E01"/>
    <w:rsid w:val="00F75664"/>
    <w:rsid w:val="00F75804"/>
    <w:rsid w:val="00F77692"/>
    <w:rsid w:val="00F80DC1"/>
    <w:rsid w:val="00F817C2"/>
    <w:rsid w:val="00F81EEC"/>
    <w:rsid w:val="00F82734"/>
    <w:rsid w:val="00F83184"/>
    <w:rsid w:val="00F908C1"/>
    <w:rsid w:val="00F93384"/>
    <w:rsid w:val="00FA17EB"/>
    <w:rsid w:val="00FA2445"/>
    <w:rsid w:val="00FB0C71"/>
    <w:rsid w:val="00FB239E"/>
    <w:rsid w:val="00FC347A"/>
    <w:rsid w:val="00FC4A6D"/>
    <w:rsid w:val="00FC69AD"/>
    <w:rsid w:val="00FE0C2F"/>
    <w:rsid w:val="00FE6557"/>
    <w:rsid w:val="00FE6572"/>
    <w:rsid w:val="00FF249A"/>
    <w:rsid w:val="00FF2C73"/>
    <w:rsid w:val="00FF4CD2"/>
    <w:rsid w:val="00FF5B6F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3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28F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758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C9"/>
  </w:style>
  <w:style w:type="paragraph" w:styleId="Footer">
    <w:name w:val="footer"/>
    <w:basedOn w:val="Normal"/>
    <w:link w:val="FooterChar"/>
    <w:uiPriority w:val="99"/>
    <w:unhideWhenUsed/>
    <w:rsid w:val="00A758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C9"/>
  </w:style>
  <w:style w:type="character" w:customStyle="1" w:styleId="apple-converted-space">
    <w:name w:val="apple-converted-space"/>
    <w:basedOn w:val="DefaultParagraphFont"/>
    <w:rsid w:val="00027B27"/>
  </w:style>
  <w:style w:type="paragraph" w:styleId="ListParagraph">
    <w:name w:val="List Paragraph"/>
    <w:basedOn w:val="Normal"/>
    <w:uiPriority w:val="34"/>
    <w:qFormat/>
    <w:rsid w:val="007B43BC"/>
    <w:pPr>
      <w:spacing w:after="160" w:line="259" w:lineRule="auto"/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C4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54"/>
    <w:rPr>
      <w:rFonts w:ascii="Tahoma" w:hAnsi="Tahoma" w:cs="Tahoma"/>
      <w:sz w:val="16"/>
      <w:szCs w:val="16"/>
    </w:rPr>
  </w:style>
  <w:style w:type="paragraph" w:customStyle="1" w:styleId="abzacixml">
    <w:name w:val="abzacixml"/>
    <w:basedOn w:val="Normal"/>
    <w:rsid w:val="005E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28F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758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C9"/>
  </w:style>
  <w:style w:type="paragraph" w:styleId="Footer">
    <w:name w:val="footer"/>
    <w:basedOn w:val="Normal"/>
    <w:link w:val="FooterChar"/>
    <w:uiPriority w:val="99"/>
    <w:unhideWhenUsed/>
    <w:rsid w:val="00A758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C9"/>
  </w:style>
  <w:style w:type="character" w:customStyle="1" w:styleId="apple-converted-space">
    <w:name w:val="apple-converted-space"/>
    <w:basedOn w:val="DefaultParagraphFont"/>
    <w:rsid w:val="00027B27"/>
  </w:style>
  <w:style w:type="paragraph" w:styleId="ListParagraph">
    <w:name w:val="List Paragraph"/>
    <w:basedOn w:val="Normal"/>
    <w:uiPriority w:val="34"/>
    <w:qFormat/>
    <w:rsid w:val="007B43BC"/>
    <w:pPr>
      <w:spacing w:after="160" w:line="259" w:lineRule="auto"/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C4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54"/>
    <w:rPr>
      <w:rFonts w:ascii="Tahoma" w:hAnsi="Tahoma" w:cs="Tahoma"/>
      <w:sz w:val="16"/>
      <w:szCs w:val="16"/>
    </w:rPr>
  </w:style>
  <w:style w:type="paragraph" w:customStyle="1" w:styleId="abzacixml">
    <w:name w:val="abzacixml"/>
    <w:basedOn w:val="Normal"/>
    <w:rsid w:val="005E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9F63-D33F-4A52-B8AA-C7A87F7B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</dc:creator>
  <cp:keywords/>
  <dc:description/>
  <cp:lastModifiedBy>Windows User</cp:lastModifiedBy>
  <cp:revision>3</cp:revision>
  <cp:lastPrinted>2017-11-07T14:00:00Z</cp:lastPrinted>
  <dcterms:created xsi:type="dcterms:W3CDTF">2017-12-29T06:55:00Z</dcterms:created>
  <dcterms:modified xsi:type="dcterms:W3CDTF">2018-02-22T12:51:00Z</dcterms:modified>
</cp:coreProperties>
</file>